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1432" w:rsidR="0022625E" w:rsidP="00983A67" w:rsidRDefault="0022625E" w14:paraId="3A49D9C1" w14:textId="77777777">
      <w:pPr>
        <w:jc w:val="both"/>
        <w:rPr>
          <w:rFonts w:ascii="Arial" w:hAnsi="Arial" w:cs="Arial"/>
        </w:rPr>
      </w:pPr>
      <w:r w:rsidRPr="00731432">
        <w:rPr>
          <w:rFonts w:ascii="Arial" w:hAnsi="Arial" w:cs="Arial"/>
          <w:noProof/>
          <w:lang w:eastAsia="en-GB"/>
        </w:rPr>
        <w:drawing>
          <wp:inline distT="0" distB="0" distL="0" distR="0" wp14:anchorId="6E8B903A" wp14:editId="7B28F368">
            <wp:extent cx="1872328"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_LOGO_POS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4093" cy="929731"/>
                    </a:xfrm>
                    <a:prstGeom prst="rect">
                      <a:avLst/>
                    </a:prstGeom>
                  </pic:spPr>
                </pic:pic>
              </a:graphicData>
            </a:graphic>
          </wp:inline>
        </w:drawing>
      </w:r>
    </w:p>
    <w:p w:rsidRPr="00731432" w:rsidR="0022625E" w:rsidP="00983A67" w:rsidRDefault="0022625E" w14:paraId="3E33854C" w14:textId="77777777">
      <w:pPr>
        <w:jc w:val="both"/>
        <w:rPr>
          <w:rFonts w:ascii="Arial" w:hAnsi="Arial" w:cs="Arial"/>
        </w:rPr>
      </w:pPr>
    </w:p>
    <w:p w:rsidRPr="00731432" w:rsidR="0022625E" w:rsidP="00983A67" w:rsidRDefault="0022625E" w14:paraId="598D99B0" w14:textId="77777777">
      <w:pPr>
        <w:jc w:val="both"/>
        <w:rPr>
          <w:rFonts w:ascii="Arial" w:hAnsi="Arial" w:cs="Arial"/>
        </w:rPr>
      </w:pPr>
    </w:p>
    <w:p w:rsidRPr="00731432" w:rsidR="0022625E" w:rsidP="00983A67" w:rsidRDefault="0022625E" w14:paraId="284DD00D" w14:textId="77777777">
      <w:pPr>
        <w:jc w:val="both"/>
        <w:rPr>
          <w:rFonts w:ascii="Arial" w:hAnsi="Arial" w:cs="Arial"/>
          <w:sz w:val="28"/>
          <w:szCs w:val="28"/>
        </w:rPr>
      </w:pPr>
    </w:p>
    <w:p w:rsidRPr="00731432" w:rsidR="0022625E" w:rsidP="00983A67" w:rsidRDefault="0022625E" w14:paraId="4C3357C4" w14:textId="77777777">
      <w:pPr>
        <w:jc w:val="both"/>
        <w:rPr>
          <w:rFonts w:ascii="Arial" w:hAnsi="Arial" w:cs="Arial"/>
          <w:b/>
          <w:color w:val="1F4E79" w:themeColor="accent5" w:themeShade="80"/>
          <w:sz w:val="28"/>
          <w:szCs w:val="28"/>
        </w:rPr>
      </w:pPr>
      <w:r w:rsidRPr="00731432">
        <w:rPr>
          <w:rFonts w:ascii="Arial" w:hAnsi="Arial" w:cs="Arial"/>
          <w:b/>
          <w:color w:val="1F4E79" w:themeColor="accent5" w:themeShade="80"/>
          <w:sz w:val="28"/>
          <w:szCs w:val="28"/>
        </w:rPr>
        <w:t>Reduction in Hours and Unpaid Career Break Scheme</w:t>
      </w:r>
    </w:p>
    <w:p w:rsidRPr="00731432" w:rsidR="0022625E" w:rsidP="00983A67" w:rsidRDefault="0022625E" w14:paraId="68BADA42" w14:textId="77777777">
      <w:pPr>
        <w:jc w:val="both"/>
        <w:rPr>
          <w:rFonts w:ascii="Arial" w:hAnsi="Arial" w:cs="Arial"/>
        </w:rPr>
      </w:pPr>
      <w:bookmarkStart w:name="_GoBack" w:id="0"/>
      <w:bookmarkEnd w:id="0"/>
    </w:p>
    <w:p w:rsidRPr="00731432" w:rsidR="00D72F92" w:rsidP="00983A67" w:rsidRDefault="00D72F92" w14:paraId="635410EF" w14:textId="77777777">
      <w:pPr>
        <w:jc w:val="both"/>
        <w:rPr>
          <w:rFonts w:ascii="Arial" w:hAnsi="Arial" w:cs="Arial"/>
          <w:b/>
          <w:color w:val="1F4E79" w:themeColor="accent5" w:themeShade="80"/>
        </w:rPr>
      </w:pPr>
    </w:p>
    <w:p w:rsidRPr="00731432" w:rsidR="0022625E" w:rsidP="00983A67" w:rsidRDefault="0022625E" w14:paraId="2B1A7D70" w14:textId="15C965A5">
      <w:pPr>
        <w:jc w:val="both"/>
        <w:rPr>
          <w:rFonts w:ascii="Arial" w:hAnsi="Arial" w:cs="Arial"/>
          <w:b/>
          <w:color w:val="1F4E79" w:themeColor="accent5" w:themeShade="80"/>
        </w:rPr>
      </w:pPr>
    </w:p>
    <w:p w:rsidRPr="00731432" w:rsidR="0022625E" w:rsidP="00983A67" w:rsidRDefault="0022625E" w14:paraId="324AF8A5" w14:textId="77777777">
      <w:pPr>
        <w:jc w:val="both"/>
        <w:rPr>
          <w:rFonts w:ascii="Arial" w:hAnsi="Arial" w:cs="Arial"/>
        </w:rPr>
      </w:pPr>
    </w:p>
    <w:p w:rsidRPr="00731432" w:rsidR="00AD07EC" w:rsidP="00983A67" w:rsidRDefault="00AD07EC" w14:paraId="0131AC4F" w14:textId="77777777">
      <w:pPr>
        <w:jc w:val="both"/>
        <w:rPr>
          <w:rFonts w:ascii="Arial" w:hAnsi="Arial" w:cs="Arial"/>
        </w:rPr>
      </w:pPr>
    </w:p>
    <w:p w:rsidRPr="00731432" w:rsidR="00AD07EC" w:rsidP="00983A67" w:rsidRDefault="00AD07EC" w14:paraId="69AC086C" w14:textId="77777777">
      <w:pPr>
        <w:jc w:val="both"/>
        <w:rPr>
          <w:rFonts w:ascii="Arial" w:hAnsi="Arial" w:cs="Arial"/>
        </w:rPr>
      </w:pPr>
    </w:p>
    <w:p w:rsidRPr="00731432" w:rsidR="00AD07EC" w:rsidP="00983A67" w:rsidRDefault="00AD07EC" w14:paraId="07CBFA25" w14:textId="77777777">
      <w:pPr>
        <w:jc w:val="both"/>
        <w:rPr>
          <w:rFonts w:ascii="Arial" w:hAnsi="Arial" w:cs="Arial"/>
        </w:rPr>
      </w:pPr>
    </w:p>
    <w:p w:rsidRPr="00731432" w:rsidR="0022625E" w:rsidP="00983A67" w:rsidRDefault="0022625E" w14:paraId="37481364" w14:textId="77777777">
      <w:pPr>
        <w:jc w:val="both"/>
        <w:rPr>
          <w:rFonts w:ascii="Arial" w:hAnsi="Arial" w:cs="Arial"/>
        </w:rPr>
      </w:pPr>
    </w:p>
    <w:p w:rsidRPr="00731432" w:rsidR="0022625E" w:rsidP="00983A67" w:rsidRDefault="0022625E" w14:paraId="631CB4C6" w14:textId="77777777">
      <w:pPr>
        <w:jc w:val="both"/>
        <w:rPr>
          <w:rFonts w:ascii="Arial" w:hAnsi="Arial" w:cs="Arial"/>
        </w:rPr>
      </w:pPr>
    </w:p>
    <w:p w:rsidRPr="00731432" w:rsidR="0022625E" w:rsidP="00983A67" w:rsidRDefault="0022625E" w14:paraId="5F4FFAC7" w14:textId="77777777">
      <w:pPr>
        <w:jc w:val="both"/>
        <w:rPr>
          <w:rFonts w:ascii="Arial" w:hAnsi="Arial" w:cs="Arial"/>
        </w:rPr>
      </w:pPr>
    </w:p>
    <w:p w:rsidRPr="00731432" w:rsidR="0022625E" w:rsidP="00983A67" w:rsidRDefault="0022625E" w14:paraId="1A547EE2" w14:textId="77777777">
      <w:pPr>
        <w:jc w:val="both"/>
        <w:rPr>
          <w:rFonts w:ascii="Arial" w:hAnsi="Arial" w:cs="Arial"/>
        </w:rPr>
      </w:pPr>
    </w:p>
    <w:p w:rsidRPr="00731432" w:rsidR="005471EF" w:rsidP="00983A67" w:rsidRDefault="005471EF" w14:paraId="36946EBB" w14:textId="77777777">
      <w:pPr>
        <w:jc w:val="both"/>
        <w:rPr>
          <w:rFonts w:ascii="Arial" w:hAnsi="Arial" w:cs="Arial"/>
        </w:rPr>
      </w:pPr>
    </w:p>
    <w:p w:rsidRPr="00731432" w:rsidR="005471EF" w:rsidP="00983A67" w:rsidRDefault="005471EF" w14:paraId="7768D279" w14:textId="77777777">
      <w:pPr>
        <w:jc w:val="both"/>
        <w:rPr>
          <w:rFonts w:ascii="Arial" w:hAnsi="Arial" w:cs="Arial"/>
        </w:rPr>
      </w:pPr>
    </w:p>
    <w:p w:rsidRPr="00731432" w:rsidR="0022625E" w:rsidP="00983A67" w:rsidRDefault="0022625E" w14:paraId="0B5F644C" w14:textId="77777777">
      <w:pPr>
        <w:jc w:val="both"/>
        <w:rPr>
          <w:rFonts w:ascii="Arial" w:hAnsi="Arial" w:cs="Arial"/>
        </w:rPr>
      </w:pPr>
    </w:p>
    <w:p w:rsidRPr="00731432" w:rsidR="0022625E" w:rsidP="00983A67" w:rsidRDefault="0022625E" w14:paraId="6597604B" w14:textId="77777777">
      <w:pPr>
        <w:jc w:val="both"/>
        <w:rPr>
          <w:rFonts w:ascii="Arial" w:hAnsi="Arial" w:cs="Arial"/>
        </w:rPr>
      </w:pPr>
    </w:p>
    <w:p w:rsidRPr="00731432" w:rsidR="0022625E" w:rsidP="00983A67" w:rsidRDefault="0022625E" w14:paraId="7B560F49" w14:textId="77777777">
      <w:pPr>
        <w:jc w:val="both"/>
        <w:rPr>
          <w:rFonts w:ascii="Arial" w:hAnsi="Arial" w:cs="Arial"/>
        </w:rPr>
      </w:pPr>
    </w:p>
    <w:p w:rsidRPr="00731432" w:rsidR="0022625E" w:rsidP="00983A67" w:rsidRDefault="0022625E" w14:paraId="2F954EE5" w14:textId="77777777">
      <w:pPr>
        <w:jc w:val="both"/>
        <w:rPr>
          <w:rFonts w:ascii="Arial" w:hAnsi="Arial" w:cs="Arial"/>
        </w:rPr>
      </w:pPr>
    </w:p>
    <w:p w:rsidRPr="00731432" w:rsidR="0022625E" w:rsidP="00983A67" w:rsidRDefault="0022625E" w14:paraId="0E0065E9" w14:textId="77777777">
      <w:pPr>
        <w:jc w:val="both"/>
        <w:rPr>
          <w:rFonts w:ascii="Arial" w:hAnsi="Arial" w:cs="Arial"/>
        </w:rPr>
      </w:pPr>
    </w:p>
    <w:p w:rsidRPr="00731432" w:rsidR="0022625E" w:rsidP="00983A67" w:rsidRDefault="0022625E" w14:paraId="40525065" w14:textId="77777777">
      <w:pPr>
        <w:jc w:val="both"/>
        <w:rPr>
          <w:rFonts w:ascii="Arial" w:hAnsi="Arial" w:cs="Arial"/>
        </w:rPr>
      </w:pPr>
    </w:p>
    <w:p w:rsidRPr="00731432" w:rsidR="0022625E" w:rsidP="00983A67" w:rsidRDefault="0022625E" w14:paraId="30E307BC" w14:textId="77777777">
      <w:pPr>
        <w:jc w:val="both"/>
        <w:rPr>
          <w:rFonts w:ascii="Arial" w:hAnsi="Arial" w:cs="Arial"/>
        </w:rPr>
      </w:pPr>
    </w:p>
    <w:p w:rsidRPr="00731432" w:rsidR="0022625E" w:rsidP="00983A67" w:rsidRDefault="0022625E" w14:paraId="10AC975C" w14:textId="77777777">
      <w:pPr>
        <w:jc w:val="both"/>
        <w:rPr>
          <w:rFonts w:ascii="Arial" w:hAnsi="Arial" w:cs="Arial"/>
        </w:rPr>
      </w:pPr>
    </w:p>
    <w:p w:rsidRPr="00731432" w:rsidR="0022625E" w:rsidP="00983A67" w:rsidRDefault="0022625E" w14:paraId="483752A7" w14:textId="77777777">
      <w:pPr>
        <w:jc w:val="both"/>
        <w:rPr>
          <w:rFonts w:ascii="Arial" w:hAnsi="Arial" w:cs="Arial"/>
        </w:rPr>
      </w:pPr>
    </w:p>
    <w:p w:rsidRPr="00731432" w:rsidR="0022625E" w:rsidP="00983A67" w:rsidRDefault="0022625E" w14:paraId="0D6AAD48" w14:textId="77777777">
      <w:pPr>
        <w:jc w:val="both"/>
        <w:rPr>
          <w:rFonts w:ascii="Arial" w:hAnsi="Arial" w:cs="Arial"/>
        </w:rPr>
      </w:pPr>
    </w:p>
    <w:p w:rsidRPr="00731432" w:rsidR="005471EF" w:rsidP="00983A67" w:rsidRDefault="005471EF" w14:paraId="50866A1D" w14:textId="77777777">
      <w:pPr>
        <w:pStyle w:val="BlockText"/>
        <w:ind w:left="0" w:right="0"/>
        <w:rPr>
          <w:b/>
          <w:szCs w:val="22"/>
          <w:lang w:val="en-GB"/>
        </w:rPr>
      </w:pPr>
      <w:r w:rsidRPr="00731432">
        <w:rPr>
          <w:b/>
          <w:szCs w:val="22"/>
          <w:lang w:val="en-GB"/>
        </w:rPr>
        <w:t>Document Control</w:t>
      </w:r>
    </w:p>
    <w:p w:rsidRPr="00731432" w:rsidR="005471EF" w:rsidP="00983A67" w:rsidRDefault="005471EF" w14:paraId="4FA1B4E6" w14:textId="77777777">
      <w:pPr>
        <w:pStyle w:val="BlockText"/>
        <w:ind w:left="0" w:right="0"/>
        <w:rPr>
          <w:b/>
          <w:szCs w:val="22"/>
          <w:lang w:val="en-GB"/>
        </w:rPr>
      </w:pPr>
      <w:r w:rsidRPr="00731432">
        <w:rPr>
          <w:b/>
          <w:szCs w:val="22"/>
          <w:lang w:val="en-GB"/>
        </w:rPr>
        <w:tab/>
      </w:r>
      <w:r w:rsidRPr="00731432">
        <w:rPr>
          <w:b/>
          <w:szCs w:val="22"/>
          <w:lang w:val="en-G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9"/>
        <w:gridCol w:w="5103"/>
      </w:tblGrid>
      <w:tr w:rsidRPr="00731432" w:rsidR="005471EF" w:rsidTr="00241833" w14:paraId="7B76F2E4" w14:textId="77777777">
        <w:tc>
          <w:tcPr>
            <w:tcW w:w="4219" w:type="dxa"/>
            <w:shd w:val="clear" w:color="auto" w:fill="4472C4"/>
          </w:tcPr>
          <w:p w:rsidRPr="00731432" w:rsidR="005471EF" w:rsidP="00983A67" w:rsidRDefault="005471EF" w14:paraId="09A5B7A5" w14:textId="77777777">
            <w:pPr>
              <w:pStyle w:val="BlockText"/>
              <w:ind w:left="0" w:right="0"/>
              <w:rPr>
                <w:b/>
                <w:color w:val="FFFFFF"/>
                <w:szCs w:val="22"/>
                <w:lang w:val="en-GB"/>
              </w:rPr>
            </w:pPr>
            <w:r w:rsidRPr="00731432">
              <w:rPr>
                <w:b/>
                <w:color w:val="FFFFFF"/>
                <w:szCs w:val="22"/>
                <w:lang w:val="en-GB"/>
              </w:rPr>
              <w:t>Title:</w:t>
            </w:r>
          </w:p>
        </w:tc>
        <w:tc>
          <w:tcPr>
            <w:tcW w:w="5103" w:type="dxa"/>
            <w:shd w:val="clear" w:color="auto" w:fill="auto"/>
          </w:tcPr>
          <w:p w:rsidRPr="00731432" w:rsidR="005471EF" w:rsidP="00983A67" w:rsidRDefault="005471EF" w14:paraId="3582F17C" w14:textId="77777777">
            <w:pPr>
              <w:pStyle w:val="BlockText"/>
              <w:ind w:left="0" w:right="0"/>
              <w:rPr>
                <w:b/>
                <w:szCs w:val="22"/>
                <w:lang w:val="en-GB"/>
              </w:rPr>
            </w:pPr>
            <w:r w:rsidRPr="00731432">
              <w:rPr>
                <w:b/>
                <w:szCs w:val="22"/>
                <w:lang w:val="en-GB"/>
              </w:rPr>
              <w:t>Reduction in Hours and Unpaid Career Break Scheme</w:t>
            </w:r>
          </w:p>
        </w:tc>
      </w:tr>
      <w:tr w:rsidRPr="00731432" w:rsidR="005471EF" w:rsidTr="00241833" w14:paraId="68A2A671" w14:textId="77777777">
        <w:tc>
          <w:tcPr>
            <w:tcW w:w="4219" w:type="dxa"/>
            <w:shd w:val="clear" w:color="auto" w:fill="4472C4"/>
          </w:tcPr>
          <w:p w:rsidRPr="00731432" w:rsidR="005471EF" w:rsidP="00983A67" w:rsidRDefault="005471EF" w14:paraId="1D5114A9" w14:textId="69CDC6E0">
            <w:pPr>
              <w:pStyle w:val="BlockText"/>
              <w:ind w:left="0" w:right="0"/>
              <w:rPr>
                <w:b/>
                <w:color w:val="FFFFFF"/>
                <w:szCs w:val="22"/>
                <w:lang w:val="en-GB"/>
              </w:rPr>
            </w:pPr>
            <w:r w:rsidRPr="00731432">
              <w:rPr>
                <w:b/>
                <w:color w:val="FFFFFF"/>
                <w:szCs w:val="22"/>
                <w:lang w:val="en-GB"/>
              </w:rPr>
              <w:t>Date Approved:</w:t>
            </w:r>
          </w:p>
        </w:tc>
        <w:tc>
          <w:tcPr>
            <w:tcW w:w="5103" w:type="dxa"/>
            <w:shd w:val="clear" w:color="auto" w:fill="auto"/>
          </w:tcPr>
          <w:p w:rsidRPr="00731432" w:rsidR="005471EF" w:rsidP="00983A67" w:rsidRDefault="009453A5" w14:paraId="4A924660" w14:textId="3A586C0E">
            <w:pPr>
              <w:pStyle w:val="BlockText"/>
              <w:ind w:left="0" w:right="0"/>
              <w:rPr>
                <w:szCs w:val="22"/>
                <w:lang w:val="en-GB"/>
              </w:rPr>
            </w:pPr>
            <w:r w:rsidRPr="00731432">
              <w:rPr>
                <w:szCs w:val="22"/>
                <w:lang w:val="en-GB"/>
              </w:rPr>
              <w:t>September 2020</w:t>
            </w:r>
          </w:p>
        </w:tc>
      </w:tr>
      <w:tr w:rsidRPr="00731432" w:rsidR="00731432" w:rsidTr="00241833" w14:paraId="797B2215" w14:textId="77777777">
        <w:tc>
          <w:tcPr>
            <w:tcW w:w="4219" w:type="dxa"/>
            <w:shd w:val="clear" w:color="auto" w:fill="4472C4"/>
          </w:tcPr>
          <w:p w:rsidRPr="00731432" w:rsidR="00731432" w:rsidP="00983A67" w:rsidRDefault="00731432" w14:paraId="4EE31A06" w14:textId="4CD58EF4">
            <w:pPr>
              <w:pStyle w:val="BlockText"/>
              <w:ind w:left="0" w:right="0"/>
              <w:rPr>
                <w:b/>
                <w:color w:val="FFFFFF"/>
                <w:szCs w:val="22"/>
                <w:lang w:val="en-GB"/>
              </w:rPr>
            </w:pPr>
            <w:r w:rsidRPr="00731432">
              <w:rPr>
                <w:b/>
                <w:color w:val="FFFFFF"/>
                <w:szCs w:val="22"/>
                <w:lang w:val="en-GB"/>
              </w:rPr>
              <w:t>Date Last Review</w:t>
            </w:r>
          </w:p>
        </w:tc>
        <w:tc>
          <w:tcPr>
            <w:tcW w:w="5103" w:type="dxa"/>
            <w:shd w:val="clear" w:color="auto" w:fill="auto"/>
          </w:tcPr>
          <w:p w:rsidRPr="00731432" w:rsidR="00731432" w:rsidP="00983A67" w:rsidRDefault="00731432" w14:paraId="796A2E32" w14:textId="609D35BB">
            <w:pPr>
              <w:pStyle w:val="BlockText"/>
              <w:ind w:left="0" w:right="0"/>
              <w:rPr>
                <w:szCs w:val="22"/>
                <w:lang w:val="en-GB"/>
              </w:rPr>
            </w:pPr>
            <w:r w:rsidRPr="00731432">
              <w:rPr>
                <w:szCs w:val="22"/>
                <w:lang w:val="en-GB"/>
              </w:rPr>
              <w:t>May 2024</w:t>
            </w:r>
          </w:p>
        </w:tc>
      </w:tr>
      <w:tr w:rsidRPr="00731432" w:rsidR="005471EF" w:rsidTr="00241833" w14:paraId="0390AD9F" w14:textId="77777777">
        <w:tc>
          <w:tcPr>
            <w:tcW w:w="4219" w:type="dxa"/>
            <w:shd w:val="clear" w:color="auto" w:fill="4472C4"/>
          </w:tcPr>
          <w:p w:rsidRPr="00731432" w:rsidR="005471EF" w:rsidP="00983A67" w:rsidRDefault="005471EF" w14:paraId="42D82786" w14:textId="77777777">
            <w:pPr>
              <w:pStyle w:val="BlockText"/>
              <w:ind w:left="0" w:right="0"/>
              <w:rPr>
                <w:b/>
                <w:color w:val="FFFFFF"/>
                <w:szCs w:val="22"/>
                <w:lang w:val="en-GB"/>
              </w:rPr>
            </w:pPr>
            <w:r w:rsidRPr="00731432">
              <w:rPr>
                <w:b/>
                <w:color w:val="FFFFFF"/>
                <w:szCs w:val="22"/>
                <w:lang w:val="en-GB"/>
              </w:rPr>
              <w:t>Date Next Review:</w:t>
            </w:r>
          </w:p>
        </w:tc>
        <w:tc>
          <w:tcPr>
            <w:tcW w:w="5103" w:type="dxa"/>
            <w:shd w:val="clear" w:color="auto" w:fill="auto"/>
          </w:tcPr>
          <w:p w:rsidRPr="00731432" w:rsidR="005471EF" w:rsidP="00983A67" w:rsidRDefault="00731432" w14:paraId="79711DC9" w14:textId="3BC8A61E">
            <w:pPr>
              <w:pStyle w:val="BlockText"/>
              <w:ind w:left="0" w:right="0"/>
              <w:rPr>
                <w:szCs w:val="22"/>
                <w:lang w:val="en-GB"/>
              </w:rPr>
            </w:pPr>
            <w:r w:rsidRPr="00731432">
              <w:rPr>
                <w:szCs w:val="22"/>
                <w:lang w:val="en-GB"/>
              </w:rPr>
              <w:t xml:space="preserve">May </w:t>
            </w:r>
            <w:r w:rsidRPr="00731432" w:rsidR="005471EF">
              <w:rPr>
                <w:szCs w:val="22"/>
                <w:lang w:val="en-GB"/>
              </w:rPr>
              <w:t>202</w:t>
            </w:r>
            <w:r w:rsidRPr="00731432">
              <w:rPr>
                <w:szCs w:val="22"/>
                <w:lang w:val="en-GB"/>
              </w:rPr>
              <w:t>6</w:t>
            </w:r>
          </w:p>
        </w:tc>
      </w:tr>
      <w:tr w:rsidRPr="00731432" w:rsidR="005471EF" w:rsidTr="00241833" w14:paraId="1A250535" w14:textId="77777777">
        <w:tc>
          <w:tcPr>
            <w:tcW w:w="4219" w:type="dxa"/>
            <w:shd w:val="clear" w:color="auto" w:fill="4472C4"/>
          </w:tcPr>
          <w:p w:rsidRPr="00731432" w:rsidR="005471EF" w:rsidP="00983A67" w:rsidRDefault="005471EF" w14:paraId="60615B24" w14:textId="77777777">
            <w:pPr>
              <w:pStyle w:val="BlockText"/>
              <w:ind w:left="0" w:right="0"/>
              <w:rPr>
                <w:b/>
                <w:color w:val="FFFFFF"/>
                <w:szCs w:val="22"/>
                <w:lang w:val="en-GB"/>
              </w:rPr>
            </w:pPr>
            <w:r w:rsidRPr="00731432">
              <w:rPr>
                <w:b/>
                <w:color w:val="FFFFFF"/>
                <w:szCs w:val="22"/>
                <w:lang w:val="en-GB"/>
              </w:rPr>
              <w:t>Policy/Procedure Owner:</w:t>
            </w:r>
          </w:p>
        </w:tc>
        <w:tc>
          <w:tcPr>
            <w:tcW w:w="5103" w:type="dxa"/>
            <w:shd w:val="clear" w:color="auto" w:fill="auto"/>
          </w:tcPr>
          <w:p w:rsidRPr="00731432" w:rsidR="005471EF" w:rsidP="00983A67" w:rsidRDefault="005471EF" w14:paraId="11F25EA1" w14:textId="77777777">
            <w:pPr>
              <w:pStyle w:val="BlockText"/>
              <w:ind w:left="0" w:right="0"/>
              <w:rPr>
                <w:szCs w:val="22"/>
                <w:lang w:val="en-GB"/>
              </w:rPr>
            </w:pPr>
            <w:r w:rsidRPr="00731432">
              <w:rPr>
                <w:szCs w:val="22"/>
                <w:lang w:val="en-GB"/>
              </w:rPr>
              <w:t>Human Resources Directorate</w:t>
            </w:r>
          </w:p>
        </w:tc>
      </w:tr>
      <w:tr w:rsidRPr="00731432" w:rsidR="005471EF" w:rsidTr="00241833" w14:paraId="457B13D7" w14:textId="77777777">
        <w:tc>
          <w:tcPr>
            <w:tcW w:w="4219" w:type="dxa"/>
            <w:shd w:val="clear" w:color="auto" w:fill="4472C4"/>
          </w:tcPr>
          <w:p w:rsidRPr="00731432" w:rsidR="005471EF" w:rsidP="00983A67" w:rsidRDefault="005471EF" w14:paraId="19457702" w14:textId="77777777">
            <w:pPr>
              <w:pStyle w:val="BlockText"/>
              <w:ind w:left="0" w:right="0"/>
              <w:rPr>
                <w:b/>
                <w:color w:val="FFFFFF"/>
                <w:szCs w:val="22"/>
                <w:lang w:val="en-GB"/>
              </w:rPr>
            </w:pPr>
            <w:r w:rsidRPr="00731432">
              <w:rPr>
                <w:b/>
                <w:color w:val="FFFFFF"/>
                <w:szCs w:val="22"/>
                <w:lang w:val="en-GB"/>
              </w:rPr>
              <w:t>Equality Impact Assessment:</w:t>
            </w:r>
          </w:p>
        </w:tc>
        <w:tc>
          <w:tcPr>
            <w:tcW w:w="5103" w:type="dxa"/>
            <w:shd w:val="clear" w:color="auto" w:fill="auto"/>
          </w:tcPr>
          <w:p w:rsidRPr="00731432" w:rsidR="005471EF" w:rsidP="00983A67" w:rsidRDefault="009453A5" w14:paraId="18F33669" w14:textId="78FB058C">
            <w:pPr>
              <w:pStyle w:val="BlockText"/>
              <w:ind w:left="0" w:right="0"/>
              <w:rPr>
                <w:szCs w:val="22"/>
                <w:lang w:val="en-GB"/>
              </w:rPr>
            </w:pPr>
            <w:r w:rsidRPr="00731432">
              <w:rPr>
                <w:szCs w:val="22"/>
                <w:lang w:val="en-GB"/>
              </w:rPr>
              <w:t>August 2020</w:t>
            </w:r>
          </w:p>
        </w:tc>
      </w:tr>
      <w:tr w:rsidRPr="00731432" w:rsidR="005471EF" w:rsidTr="00241833" w14:paraId="1403B88A" w14:textId="77777777">
        <w:tc>
          <w:tcPr>
            <w:tcW w:w="4219" w:type="dxa"/>
            <w:shd w:val="clear" w:color="auto" w:fill="222A35"/>
          </w:tcPr>
          <w:p w:rsidRPr="00731432" w:rsidR="005471EF" w:rsidP="00983A67" w:rsidRDefault="005471EF" w14:paraId="1DB4F3B4" w14:textId="77777777">
            <w:pPr>
              <w:pStyle w:val="BlockText"/>
              <w:ind w:left="0" w:right="0"/>
              <w:rPr>
                <w:b/>
                <w:szCs w:val="22"/>
                <w:lang w:val="en-GB"/>
              </w:rPr>
            </w:pPr>
            <w:r w:rsidRPr="00731432">
              <w:rPr>
                <w:b/>
                <w:szCs w:val="22"/>
                <w:lang w:val="en-GB"/>
              </w:rPr>
              <w:t>Status of Document</w:t>
            </w:r>
          </w:p>
        </w:tc>
        <w:tc>
          <w:tcPr>
            <w:tcW w:w="5103" w:type="dxa"/>
            <w:shd w:val="clear" w:color="auto" w:fill="auto"/>
          </w:tcPr>
          <w:p w:rsidRPr="00731432" w:rsidR="005471EF" w:rsidP="00983A67" w:rsidRDefault="009453A5" w14:paraId="41F5F6A4" w14:textId="06D8B6E0">
            <w:pPr>
              <w:pStyle w:val="BlockText"/>
              <w:ind w:left="0" w:right="0"/>
              <w:rPr>
                <w:szCs w:val="22"/>
                <w:lang w:val="en-GB"/>
              </w:rPr>
            </w:pPr>
            <w:r w:rsidRPr="00731432">
              <w:rPr>
                <w:szCs w:val="22"/>
                <w:lang w:val="en-GB"/>
              </w:rPr>
              <w:t>Final Approved</w:t>
            </w:r>
          </w:p>
        </w:tc>
      </w:tr>
    </w:tbl>
    <w:p w:rsidRPr="00731432" w:rsidR="005471EF" w:rsidP="00983A67" w:rsidRDefault="005471EF" w14:paraId="6DCB3A21" w14:textId="77777777">
      <w:pPr>
        <w:pStyle w:val="BlockText"/>
        <w:ind w:left="0" w:right="0"/>
        <w:rPr>
          <w:szCs w:val="22"/>
          <w:lang w:val="en-GB"/>
        </w:rPr>
      </w:pPr>
    </w:p>
    <w:p w:rsidRPr="00731432" w:rsidR="005471EF" w:rsidP="00983A67" w:rsidRDefault="005471EF" w14:paraId="28820671" w14:textId="77777777">
      <w:pPr>
        <w:pStyle w:val="BlockText"/>
        <w:ind w:left="0" w:right="0"/>
        <w:rPr>
          <w:szCs w:val="22"/>
          <w:lang w:val="en-GB"/>
        </w:rPr>
      </w:pPr>
      <w:bookmarkStart w:name="control" w:id="1"/>
      <w:bookmarkEnd w:id="1"/>
    </w:p>
    <w:p w:rsidRPr="00731432" w:rsidR="005471EF" w:rsidP="00983A67" w:rsidRDefault="005471EF" w14:paraId="1F3DD9AC" w14:textId="77777777">
      <w:pPr>
        <w:pStyle w:val="BlockText"/>
        <w:ind w:left="0" w:right="0"/>
        <w:rPr>
          <w:color w:val="8496B0"/>
          <w:szCs w:val="22"/>
          <w:lang w:val="en-GB"/>
        </w:rPr>
      </w:pPr>
      <w:r w:rsidRPr="00731432">
        <w:rPr>
          <w:color w:val="8496B0"/>
          <w:szCs w:val="22"/>
          <w:lang w:val="en-GB"/>
        </w:rPr>
        <w:t xml:space="preserve">                                                         </w:t>
      </w:r>
    </w:p>
    <w:p w:rsidRPr="00731432" w:rsidR="005471EF" w:rsidP="00983A67" w:rsidRDefault="005471EF" w14:paraId="22D44CF0" w14:textId="77777777">
      <w:pPr>
        <w:pStyle w:val="BlockText"/>
        <w:ind w:left="0" w:right="0"/>
        <w:rPr>
          <w:color w:val="8496B0"/>
          <w:szCs w:val="22"/>
          <w:lang w:val="en-GB"/>
        </w:rPr>
      </w:pPr>
    </w:p>
    <w:p w:rsidR="0022625E" w:rsidP="00983A67" w:rsidRDefault="0022625E" w14:paraId="45986888" w14:textId="667EAFCC">
      <w:pPr>
        <w:jc w:val="both"/>
        <w:rPr>
          <w:rFonts w:ascii="Arial" w:hAnsi="Arial" w:cs="Arial"/>
        </w:rPr>
      </w:pPr>
    </w:p>
    <w:p w:rsidR="00731432" w:rsidP="00983A67" w:rsidRDefault="00731432" w14:paraId="252B23BD" w14:textId="0306E274">
      <w:pPr>
        <w:jc w:val="both"/>
        <w:rPr>
          <w:rFonts w:ascii="Arial" w:hAnsi="Arial" w:cs="Arial"/>
        </w:rPr>
      </w:pPr>
    </w:p>
    <w:p w:rsidR="00731432" w:rsidP="00983A67" w:rsidRDefault="00731432" w14:paraId="3A2A38FC" w14:textId="00D8E1E9">
      <w:pPr>
        <w:jc w:val="both"/>
        <w:rPr>
          <w:rFonts w:ascii="Arial" w:hAnsi="Arial" w:cs="Arial"/>
        </w:rPr>
      </w:pPr>
    </w:p>
    <w:p w:rsidR="00731432" w:rsidP="00983A67" w:rsidRDefault="00731432" w14:paraId="1B5F6144" w14:textId="35233B55">
      <w:pPr>
        <w:jc w:val="both"/>
        <w:rPr>
          <w:rFonts w:ascii="Arial" w:hAnsi="Arial" w:cs="Arial"/>
        </w:rPr>
      </w:pPr>
    </w:p>
    <w:p w:rsidRPr="00731432" w:rsidR="00731432" w:rsidP="00983A67" w:rsidRDefault="00731432" w14:paraId="23A7F1C0" w14:textId="77777777">
      <w:pPr>
        <w:jc w:val="both"/>
        <w:rPr>
          <w:rFonts w:ascii="Arial" w:hAnsi="Arial" w:cs="Arial"/>
        </w:rPr>
      </w:pPr>
    </w:p>
    <w:p w:rsidRPr="00731432" w:rsidR="0022625E" w:rsidP="00983A67" w:rsidRDefault="0022625E" w14:paraId="02EEFEFA" w14:textId="77777777">
      <w:pPr>
        <w:jc w:val="both"/>
        <w:rPr>
          <w:rFonts w:ascii="Arial" w:hAnsi="Arial" w:cs="Arial"/>
        </w:rPr>
      </w:pPr>
    </w:p>
    <w:p w:rsidR="00AA07ED" w:rsidP="00983A67" w:rsidRDefault="00AA07ED" w14:paraId="33D24AEC" w14:textId="29BACF90">
      <w:pPr>
        <w:jc w:val="both"/>
        <w:rPr>
          <w:rFonts w:ascii="Arial" w:hAnsi="Arial" w:cs="Arial"/>
        </w:rPr>
      </w:pPr>
    </w:p>
    <w:sdt>
      <w:sdtPr>
        <w:rPr>
          <w:rFonts w:ascii="Segoe UI" w:hAnsi="Segoe UI" w:cs="Segoe UI" w:eastAsiaTheme="minorHAnsi"/>
          <w:color w:val="auto"/>
          <w:sz w:val="22"/>
          <w:szCs w:val="22"/>
          <w:lang w:val="en-GB"/>
        </w:rPr>
        <w:id w:val="-1503578276"/>
        <w:docPartObj>
          <w:docPartGallery w:val="Table of Contents"/>
          <w:docPartUnique/>
        </w:docPartObj>
      </w:sdtPr>
      <w:sdtEndPr>
        <w:rPr>
          <w:b/>
          <w:bCs/>
          <w:noProof/>
        </w:rPr>
      </w:sdtEndPr>
      <w:sdtContent>
        <w:p w:rsidR="006D5B22" w:rsidP="00983A67" w:rsidRDefault="006D5B22" w14:paraId="0A260555" w14:textId="0C2A70AB">
          <w:pPr>
            <w:pStyle w:val="TOCHeading"/>
            <w:jc w:val="both"/>
          </w:pPr>
          <w:r>
            <w:t>Contents</w:t>
          </w:r>
        </w:p>
        <w:p w:rsidR="006D5B22" w:rsidP="00983A67" w:rsidRDefault="006D5B22" w14:paraId="77340829" w14:textId="2D2809C9">
          <w:pPr>
            <w:pStyle w:val="TOC1"/>
            <w:tabs>
              <w:tab w:val="left" w:pos="440"/>
              <w:tab w:val="right" w:leader="dot" w:pos="9016"/>
            </w:tabs>
            <w:jc w:val="both"/>
            <w:rPr>
              <w:noProof/>
            </w:rPr>
          </w:pPr>
          <w:r>
            <w:fldChar w:fldCharType="begin"/>
          </w:r>
          <w:r>
            <w:instrText xml:space="preserve"> TOC \o "1-3" \h \z \u </w:instrText>
          </w:r>
          <w:r>
            <w:fldChar w:fldCharType="separate"/>
          </w:r>
          <w:hyperlink w:history="1" w:anchor="_Toc167799815">
            <w:r w:rsidRPr="00715838">
              <w:rPr>
                <w:rStyle w:val="Hyperlink"/>
                <w:noProof/>
              </w:rPr>
              <w:t>1.</w:t>
            </w:r>
            <w:r>
              <w:rPr>
                <w:noProof/>
              </w:rPr>
              <w:tab/>
            </w:r>
            <w:r w:rsidRPr="00715838">
              <w:rPr>
                <w:rStyle w:val="Hyperlink"/>
                <w:noProof/>
              </w:rPr>
              <w:t>Introduction</w:t>
            </w:r>
            <w:r>
              <w:rPr>
                <w:noProof/>
                <w:webHidden/>
              </w:rPr>
              <w:tab/>
            </w:r>
            <w:r>
              <w:rPr>
                <w:noProof/>
                <w:webHidden/>
              </w:rPr>
              <w:fldChar w:fldCharType="begin"/>
            </w:r>
            <w:r>
              <w:rPr>
                <w:noProof/>
                <w:webHidden/>
              </w:rPr>
              <w:instrText xml:space="preserve"> PAGEREF _Toc167799815 \h </w:instrText>
            </w:r>
            <w:r>
              <w:rPr>
                <w:noProof/>
                <w:webHidden/>
              </w:rPr>
            </w:r>
            <w:r>
              <w:rPr>
                <w:noProof/>
                <w:webHidden/>
              </w:rPr>
              <w:fldChar w:fldCharType="separate"/>
            </w:r>
            <w:r>
              <w:rPr>
                <w:noProof/>
                <w:webHidden/>
              </w:rPr>
              <w:t>2</w:t>
            </w:r>
            <w:r>
              <w:rPr>
                <w:noProof/>
                <w:webHidden/>
              </w:rPr>
              <w:fldChar w:fldCharType="end"/>
            </w:r>
          </w:hyperlink>
        </w:p>
        <w:p w:rsidR="006D5B22" w:rsidP="00983A67" w:rsidRDefault="00A43AB6" w14:paraId="2229F8A5" w14:textId="007BEDD0">
          <w:pPr>
            <w:pStyle w:val="TOC1"/>
            <w:tabs>
              <w:tab w:val="left" w:pos="440"/>
              <w:tab w:val="right" w:leader="dot" w:pos="9016"/>
            </w:tabs>
            <w:jc w:val="both"/>
            <w:rPr>
              <w:noProof/>
            </w:rPr>
          </w:pPr>
          <w:hyperlink w:history="1" w:anchor="_Toc167799816">
            <w:r w:rsidRPr="00715838" w:rsidR="006D5B22">
              <w:rPr>
                <w:rStyle w:val="Hyperlink"/>
                <w:noProof/>
              </w:rPr>
              <w:t>2.</w:t>
            </w:r>
            <w:r w:rsidR="006D5B22">
              <w:rPr>
                <w:noProof/>
              </w:rPr>
              <w:tab/>
            </w:r>
            <w:r w:rsidRPr="00715838" w:rsidR="006D5B22">
              <w:rPr>
                <w:rStyle w:val="Hyperlink"/>
                <w:noProof/>
              </w:rPr>
              <w:t>Eligibility</w:t>
            </w:r>
            <w:r w:rsidR="006D5B22">
              <w:rPr>
                <w:noProof/>
                <w:webHidden/>
              </w:rPr>
              <w:tab/>
            </w:r>
            <w:r w:rsidR="006D5B22">
              <w:rPr>
                <w:noProof/>
                <w:webHidden/>
              </w:rPr>
              <w:fldChar w:fldCharType="begin"/>
            </w:r>
            <w:r w:rsidR="006D5B22">
              <w:rPr>
                <w:noProof/>
                <w:webHidden/>
              </w:rPr>
              <w:instrText xml:space="preserve"> PAGEREF _Toc167799816 \h </w:instrText>
            </w:r>
            <w:r w:rsidR="006D5B22">
              <w:rPr>
                <w:noProof/>
                <w:webHidden/>
              </w:rPr>
            </w:r>
            <w:r w:rsidR="006D5B22">
              <w:rPr>
                <w:noProof/>
                <w:webHidden/>
              </w:rPr>
              <w:fldChar w:fldCharType="separate"/>
            </w:r>
            <w:r w:rsidR="006D5B22">
              <w:rPr>
                <w:noProof/>
                <w:webHidden/>
              </w:rPr>
              <w:t>2</w:t>
            </w:r>
            <w:r w:rsidR="006D5B22">
              <w:rPr>
                <w:noProof/>
                <w:webHidden/>
              </w:rPr>
              <w:fldChar w:fldCharType="end"/>
            </w:r>
          </w:hyperlink>
        </w:p>
        <w:p w:rsidR="006D5B22" w:rsidP="00983A67" w:rsidRDefault="00A43AB6" w14:paraId="3F348D36" w14:textId="20B40511">
          <w:pPr>
            <w:pStyle w:val="TOC1"/>
            <w:tabs>
              <w:tab w:val="left" w:pos="440"/>
              <w:tab w:val="right" w:leader="dot" w:pos="9016"/>
            </w:tabs>
            <w:jc w:val="both"/>
            <w:rPr>
              <w:noProof/>
            </w:rPr>
          </w:pPr>
          <w:hyperlink w:history="1" w:anchor="_Toc167799817">
            <w:r w:rsidRPr="00715838" w:rsidR="006D5B22">
              <w:rPr>
                <w:rStyle w:val="Hyperlink"/>
                <w:noProof/>
              </w:rPr>
              <w:t>3.</w:t>
            </w:r>
            <w:r w:rsidR="006D5B22">
              <w:rPr>
                <w:noProof/>
              </w:rPr>
              <w:tab/>
            </w:r>
            <w:r w:rsidRPr="00715838" w:rsidR="006D5B22">
              <w:rPr>
                <w:rStyle w:val="Hyperlink"/>
                <w:noProof/>
              </w:rPr>
              <w:t>Procedure</w:t>
            </w:r>
            <w:r w:rsidR="006D5B22">
              <w:rPr>
                <w:noProof/>
                <w:webHidden/>
              </w:rPr>
              <w:tab/>
            </w:r>
            <w:r w:rsidR="006D5B22">
              <w:rPr>
                <w:noProof/>
                <w:webHidden/>
              </w:rPr>
              <w:fldChar w:fldCharType="begin"/>
            </w:r>
            <w:r w:rsidR="006D5B22">
              <w:rPr>
                <w:noProof/>
                <w:webHidden/>
              </w:rPr>
              <w:instrText xml:space="preserve"> PAGEREF _Toc167799817 \h </w:instrText>
            </w:r>
            <w:r w:rsidR="006D5B22">
              <w:rPr>
                <w:noProof/>
                <w:webHidden/>
              </w:rPr>
            </w:r>
            <w:r w:rsidR="006D5B22">
              <w:rPr>
                <w:noProof/>
                <w:webHidden/>
              </w:rPr>
              <w:fldChar w:fldCharType="separate"/>
            </w:r>
            <w:r w:rsidR="006D5B22">
              <w:rPr>
                <w:noProof/>
                <w:webHidden/>
              </w:rPr>
              <w:t>2</w:t>
            </w:r>
            <w:r w:rsidR="006D5B22">
              <w:rPr>
                <w:noProof/>
                <w:webHidden/>
              </w:rPr>
              <w:fldChar w:fldCharType="end"/>
            </w:r>
          </w:hyperlink>
        </w:p>
        <w:p w:rsidR="006D5B22" w:rsidP="00983A67" w:rsidRDefault="00A43AB6" w14:paraId="5E1A1E17" w14:textId="09B90754">
          <w:pPr>
            <w:pStyle w:val="TOC1"/>
            <w:tabs>
              <w:tab w:val="left" w:pos="440"/>
              <w:tab w:val="right" w:leader="dot" w:pos="9016"/>
            </w:tabs>
            <w:jc w:val="both"/>
            <w:rPr>
              <w:noProof/>
            </w:rPr>
          </w:pPr>
          <w:hyperlink w:history="1" w:anchor="_Toc167799818">
            <w:r w:rsidRPr="00715838" w:rsidR="006D5B22">
              <w:rPr>
                <w:rStyle w:val="Hyperlink"/>
                <w:noProof/>
              </w:rPr>
              <w:t>4.</w:t>
            </w:r>
            <w:r w:rsidR="006D5B22">
              <w:rPr>
                <w:noProof/>
              </w:rPr>
              <w:tab/>
            </w:r>
            <w:r w:rsidRPr="00715838" w:rsidR="006D5B22">
              <w:rPr>
                <w:rStyle w:val="Hyperlink"/>
                <w:noProof/>
              </w:rPr>
              <w:t>Criteria</w:t>
            </w:r>
            <w:r w:rsidR="006D5B22">
              <w:rPr>
                <w:noProof/>
                <w:webHidden/>
              </w:rPr>
              <w:tab/>
            </w:r>
            <w:r w:rsidR="006D5B22">
              <w:rPr>
                <w:noProof/>
                <w:webHidden/>
              </w:rPr>
              <w:fldChar w:fldCharType="begin"/>
            </w:r>
            <w:r w:rsidR="006D5B22">
              <w:rPr>
                <w:noProof/>
                <w:webHidden/>
              </w:rPr>
              <w:instrText xml:space="preserve"> PAGEREF _Toc167799818 \h </w:instrText>
            </w:r>
            <w:r w:rsidR="006D5B22">
              <w:rPr>
                <w:noProof/>
                <w:webHidden/>
              </w:rPr>
            </w:r>
            <w:r w:rsidR="006D5B22">
              <w:rPr>
                <w:noProof/>
                <w:webHidden/>
              </w:rPr>
              <w:fldChar w:fldCharType="separate"/>
            </w:r>
            <w:r w:rsidR="006D5B22">
              <w:rPr>
                <w:noProof/>
                <w:webHidden/>
              </w:rPr>
              <w:t>3</w:t>
            </w:r>
            <w:r w:rsidR="006D5B22">
              <w:rPr>
                <w:noProof/>
                <w:webHidden/>
              </w:rPr>
              <w:fldChar w:fldCharType="end"/>
            </w:r>
          </w:hyperlink>
        </w:p>
        <w:p w:rsidR="006D5B22" w:rsidP="00983A67" w:rsidRDefault="00A43AB6" w14:paraId="2B015184" w14:textId="264CDD38">
          <w:pPr>
            <w:pStyle w:val="TOC1"/>
            <w:tabs>
              <w:tab w:val="left" w:pos="440"/>
              <w:tab w:val="right" w:leader="dot" w:pos="9016"/>
            </w:tabs>
            <w:jc w:val="both"/>
            <w:rPr>
              <w:noProof/>
            </w:rPr>
          </w:pPr>
          <w:hyperlink w:history="1" w:anchor="_Toc167799819">
            <w:r w:rsidRPr="00715838" w:rsidR="006D5B22">
              <w:rPr>
                <w:rStyle w:val="Hyperlink"/>
                <w:noProof/>
              </w:rPr>
              <w:t>5.</w:t>
            </w:r>
            <w:r w:rsidR="006D5B22">
              <w:rPr>
                <w:noProof/>
              </w:rPr>
              <w:tab/>
            </w:r>
            <w:r w:rsidRPr="00715838" w:rsidR="006D5B22">
              <w:rPr>
                <w:rStyle w:val="Hyperlink"/>
                <w:noProof/>
              </w:rPr>
              <w:t>Terms - Reduction in Hours</w:t>
            </w:r>
            <w:r w:rsidR="006D5B22">
              <w:rPr>
                <w:noProof/>
                <w:webHidden/>
              </w:rPr>
              <w:tab/>
            </w:r>
            <w:r w:rsidR="006D5B22">
              <w:rPr>
                <w:noProof/>
                <w:webHidden/>
              </w:rPr>
              <w:fldChar w:fldCharType="begin"/>
            </w:r>
            <w:r w:rsidR="006D5B22">
              <w:rPr>
                <w:noProof/>
                <w:webHidden/>
              </w:rPr>
              <w:instrText xml:space="preserve"> PAGEREF _Toc167799819 \h </w:instrText>
            </w:r>
            <w:r w:rsidR="006D5B22">
              <w:rPr>
                <w:noProof/>
                <w:webHidden/>
              </w:rPr>
            </w:r>
            <w:r w:rsidR="006D5B22">
              <w:rPr>
                <w:noProof/>
                <w:webHidden/>
              </w:rPr>
              <w:fldChar w:fldCharType="separate"/>
            </w:r>
            <w:r w:rsidR="006D5B22">
              <w:rPr>
                <w:noProof/>
                <w:webHidden/>
              </w:rPr>
              <w:t>3</w:t>
            </w:r>
            <w:r w:rsidR="006D5B22">
              <w:rPr>
                <w:noProof/>
                <w:webHidden/>
              </w:rPr>
              <w:fldChar w:fldCharType="end"/>
            </w:r>
          </w:hyperlink>
        </w:p>
        <w:p w:rsidR="006D5B22" w:rsidP="00983A67" w:rsidRDefault="00A43AB6" w14:paraId="6CA103C6" w14:textId="77C6334F">
          <w:pPr>
            <w:pStyle w:val="TOC1"/>
            <w:tabs>
              <w:tab w:val="left" w:pos="440"/>
              <w:tab w:val="right" w:leader="dot" w:pos="9016"/>
            </w:tabs>
            <w:jc w:val="both"/>
            <w:rPr>
              <w:noProof/>
            </w:rPr>
          </w:pPr>
          <w:hyperlink w:history="1" w:anchor="_Toc167799820">
            <w:r w:rsidRPr="00715838" w:rsidR="006D5B22">
              <w:rPr>
                <w:rStyle w:val="Hyperlink"/>
                <w:noProof/>
              </w:rPr>
              <w:t>6.</w:t>
            </w:r>
            <w:r w:rsidR="006D5B22">
              <w:rPr>
                <w:noProof/>
              </w:rPr>
              <w:tab/>
            </w:r>
            <w:r w:rsidRPr="00715838" w:rsidR="006D5B22">
              <w:rPr>
                <w:rStyle w:val="Hyperlink"/>
                <w:noProof/>
              </w:rPr>
              <w:t>Terms – Career Break</w:t>
            </w:r>
            <w:r w:rsidR="006D5B22">
              <w:rPr>
                <w:noProof/>
                <w:webHidden/>
              </w:rPr>
              <w:tab/>
            </w:r>
            <w:r w:rsidR="006D5B22">
              <w:rPr>
                <w:noProof/>
                <w:webHidden/>
              </w:rPr>
              <w:fldChar w:fldCharType="begin"/>
            </w:r>
            <w:r w:rsidR="006D5B22">
              <w:rPr>
                <w:noProof/>
                <w:webHidden/>
              </w:rPr>
              <w:instrText xml:space="preserve"> PAGEREF _Toc167799820 \h </w:instrText>
            </w:r>
            <w:r w:rsidR="006D5B22">
              <w:rPr>
                <w:noProof/>
                <w:webHidden/>
              </w:rPr>
            </w:r>
            <w:r w:rsidR="006D5B22">
              <w:rPr>
                <w:noProof/>
                <w:webHidden/>
              </w:rPr>
              <w:fldChar w:fldCharType="separate"/>
            </w:r>
            <w:r w:rsidR="006D5B22">
              <w:rPr>
                <w:noProof/>
                <w:webHidden/>
              </w:rPr>
              <w:t>4</w:t>
            </w:r>
            <w:r w:rsidR="006D5B22">
              <w:rPr>
                <w:noProof/>
                <w:webHidden/>
              </w:rPr>
              <w:fldChar w:fldCharType="end"/>
            </w:r>
          </w:hyperlink>
        </w:p>
        <w:p w:rsidR="006D5B22" w:rsidP="00983A67" w:rsidRDefault="006D5B22" w14:paraId="6FA73404" w14:textId="09AB500B">
          <w:pPr>
            <w:jc w:val="both"/>
          </w:pPr>
          <w:r>
            <w:rPr>
              <w:b/>
              <w:bCs/>
              <w:noProof/>
            </w:rPr>
            <w:fldChar w:fldCharType="end"/>
          </w:r>
        </w:p>
      </w:sdtContent>
    </w:sdt>
    <w:p w:rsidRPr="00731432" w:rsidR="006D5B22" w:rsidP="00983A67" w:rsidRDefault="006D5B22" w14:paraId="7EB98905" w14:textId="77777777">
      <w:pPr>
        <w:jc w:val="both"/>
        <w:rPr>
          <w:rFonts w:ascii="Arial" w:hAnsi="Arial" w:cs="Arial"/>
        </w:rPr>
      </w:pPr>
    </w:p>
    <w:p w:rsidRPr="00731432" w:rsidR="00AA07ED" w:rsidP="00983A67" w:rsidRDefault="00AA07ED" w14:paraId="259118AD" w14:textId="77777777">
      <w:pPr>
        <w:spacing w:line="360" w:lineRule="auto"/>
        <w:jc w:val="both"/>
        <w:rPr>
          <w:rFonts w:ascii="Arial" w:hAnsi="Arial" w:cs="Arial"/>
        </w:rPr>
      </w:pPr>
      <w:r w:rsidRPr="00731432">
        <w:rPr>
          <w:rFonts w:ascii="Arial" w:hAnsi="Arial" w:cs="Arial"/>
        </w:rPr>
        <w:t xml:space="preserve">Appendix </w:t>
      </w:r>
      <w:proofErr w:type="gramStart"/>
      <w:r w:rsidRPr="00731432">
        <w:rPr>
          <w:rFonts w:ascii="Arial" w:hAnsi="Arial" w:cs="Arial"/>
        </w:rPr>
        <w:t>A  Application</w:t>
      </w:r>
      <w:proofErr w:type="gramEnd"/>
      <w:r w:rsidRPr="00731432">
        <w:rPr>
          <w:rFonts w:ascii="Arial" w:hAnsi="Arial" w:cs="Arial"/>
        </w:rPr>
        <w:t xml:space="preserve"> Form</w:t>
      </w:r>
      <w:r w:rsidRPr="00731432">
        <w:rPr>
          <w:rFonts w:ascii="Arial" w:hAnsi="Arial" w:cs="Arial"/>
        </w:rPr>
        <w:tab/>
      </w:r>
      <w:r w:rsidRPr="00731432">
        <w:rPr>
          <w:rFonts w:ascii="Arial" w:hAnsi="Arial" w:cs="Arial"/>
        </w:rPr>
        <w:tab/>
      </w:r>
      <w:r w:rsidRPr="00731432">
        <w:rPr>
          <w:rFonts w:ascii="Arial" w:hAnsi="Arial" w:cs="Arial"/>
        </w:rPr>
        <w:tab/>
      </w:r>
      <w:r w:rsidRPr="00731432">
        <w:rPr>
          <w:rFonts w:ascii="Arial" w:hAnsi="Arial" w:cs="Arial"/>
        </w:rPr>
        <w:tab/>
      </w:r>
      <w:r w:rsidRPr="00731432">
        <w:rPr>
          <w:rFonts w:ascii="Arial" w:hAnsi="Arial" w:cs="Arial"/>
        </w:rPr>
        <w:tab/>
      </w:r>
      <w:r w:rsidRPr="00731432">
        <w:rPr>
          <w:rFonts w:ascii="Arial" w:hAnsi="Arial" w:cs="Arial"/>
        </w:rPr>
        <w:tab/>
      </w:r>
      <w:r w:rsidRPr="00731432">
        <w:rPr>
          <w:rFonts w:ascii="Arial" w:hAnsi="Arial" w:cs="Arial"/>
        </w:rPr>
        <w:tab/>
        <w:t>7</w:t>
      </w:r>
    </w:p>
    <w:p w:rsidRPr="00731432" w:rsidR="005471EF" w:rsidP="00983A67" w:rsidRDefault="005471EF" w14:paraId="4A6C6FA0" w14:textId="77777777">
      <w:pPr>
        <w:pBdr>
          <w:bottom w:val="single" w:color="auto" w:sz="12" w:space="1"/>
        </w:pBdr>
        <w:jc w:val="both"/>
        <w:rPr>
          <w:rFonts w:ascii="Arial" w:hAnsi="Arial" w:cs="Arial"/>
        </w:rPr>
      </w:pPr>
    </w:p>
    <w:p w:rsidRPr="00731432" w:rsidR="00AA07ED" w:rsidP="00983A67" w:rsidRDefault="00AA07ED" w14:paraId="3D03319B" w14:textId="77777777">
      <w:pPr>
        <w:jc w:val="both"/>
        <w:rPr>
          <w:rFonts w:ascii="Arial" w:hAnsi="Arial" w:cs="Arial"/>
        </w:rPr>
      </w:pPr>
    </w:p>
    <w:p w:rsidRPr="00731432" w:rsidR="003C6AE5" w:rsidP="00983A67" w:rsidRDefault="003C6AE5" w14:paraId="3E92D10A" w14:textId="77777777">
      <w:pPr>
        <w:jc w:val="both"/>
        <w:rPr>
          <w:rFonts w:ascii="Arial" w:hAnsi="Arial" w:cs="Arial"/>
        </w:rPr>
      </w:pPr>
    </w:p>
    <w:p w:rsidRPr="00731432" w:rsidR="00D72F92" w:rsidP="00983A67" w:rsidRDefault="0022625E" w14:paraId="03977339" w14:textId="201C655F">
      <w:pPr>
        <w:pStyle w:val="Heading1"/>
        <w:numPr>
          <w:ilvl w:val="0"/>
          <w:numId w:val="1"/>
        </w:numPr>
        <w:jc w:val="both"/>
      </w:pPr>
      <w:bookmarkStart w:name="_Toc167799815" w:id="2"/>
      <w:r w:rsidRPr="00731432">
        <w:t>I</w:t>
      </w:r>
      <w:r w:rsidRPr="00731432" w:rsidR="00731432">
        <w:t>ntroduction</w:t>
      </w:r>
      <w:bookmarkEnd w:id="2"/>
    </w:p>
    <w:p w:rsidRPr="00731432" w:rsidR="00731432" w:rsidP="00983A67" w:rsidRDefault="00731432" w14:paraId="5FF58F1C" w14:textId="77777777">
      <w:pPr>
        <w:pStyle w:val="ListParagraph"/>
        <w:ind w:left="567"/>
        <w:jc w:val="both"/>
        <w:rPr>
          <w:rFonts w:ascii="Arial" w:hAnsi="Arial" w:cs="Arial"/>
        </w:rPr>
      </w:pPr>
    </w:p>
    <w:p w:rsidRPr="00731432" w:rsidR="005471EF" w:rsidP="00983A67" w:rsidRDefault="00EC50C5" w14:paraId="642BF5BF" w14:textId="2441D7C1">
      <w:pPr>
        <w:pStyle w:val="ListParagraph"/>
        <w:numPr>
          <w:ilvl w:val="1"/>
          <w:numId w:val="1"/>
        </w:numPr>
        <w:ind w:left="567" w:hanging="567"/>
        <w:jc w:val="both"/>
        <w:rPr>
          <w:rFonts w:ascii="Arial" w:hAnsi="Arial" w:cs="Arial"/>
        </w:rPr>
      </w:pPr>
      <w:r w:rsidRPr="00731432">
        <w:rPr>
          <w:rFonts w:ascii="Arial" w:hAnsi="Arial" w:cs="Arial"/>
        </w:rPr>
        <w:t>Th</w:t>
      </w:r>
      <w:r w:rsidR="00731432">
        <w:rPr>
          <w:rFonts w:ascii="Arial" w:hAnsi="Arial" w:cs="Arial"/>
        </w:rPr>
        <w:t xml:space="preserve">e Reduction in Hours and Career Break Scheme </w:t>
      </w:r>
      <w:r w:rsidR="006D5B22">
        <w:rPr>
          <w:rFonts w:ascii="Arial" w:hAnsi="Arial" w:cs="Arial"/>
        </w:rPr>
        <w:t>(</w:t>
      </w:r>
      <w:r w:rsidR="00983A67">
        <w:rPr>
          <w:rFonts w:ascii="Arial" w:hAnsi="Arial" w:cs="Arial"/>
        </w:rPr>
        <w:t>hereinafter</w:t>
      </w:r>
      <w:r w:rsidR="006D5B22">
        <w:rPr>
          <w:rFonts w:ascii="Arial" w:hAnsi="Arial" w:cs="Arial"/>
        </w:rPr>
        <w:t xml:space="preserve"> ‘the Scheme’) </w:t>
      </w:r>
      <w:r w:rsidR="00731432">
        <w:rPr>
          <w:rFonts w:ascii="Arial" w:hAnsi="Arial" w:cs="Arial"/>
        </w:rPr>
        <w:t xml:space="preserve">provides a </w:t>
      </w:r>
      <w:r w:rsidR="00983A67">
        <w:rPr>
          <w:rFonts w:ascii="Arial" w:hAnsi="Arial" w:cs="Arial"/>
        </w:rPr>
        <w:t xml:space="preserve">framework </w:t>
      </w:r>
      <w:r w:rsidR="00731432">
        <w:rPr>
          <w:rFonts w:ascii="Arial" w:hAnsi="Arial" w:cs="Arial"/>
        </w:rPr>
        <w:t xml:space="preserve">for </w:t>
      </w:r>
      <w:r w:rsidR="008A08F9">
        <w:rPr>
          <w:rFonts w:ascii="Arial" w:hAnsi="Arial" w:cs="Arial"/>
        </w:rPr>
        <w:t>employees</w:t>
      </w:r>
      <w:r w:rsidR="00731432">
        <w:rPr>
          <w:rFonts w:ascii="Arial" w:hAnsi="Arial" w:cs="Arial"/>
        </w:rPr>
        <w:t xml:space="preserve"> to request to</w:t>
      </w:r>
      <w:r w:rsidR="00E11198">
        <w:rPr>
          <w:rFonts w:ascii="Arial" w:hAnsi="Arial" w:cs="Arial"/>
        </w:rPr>
        <w:t xml:space="preserve"> temporarily reduce their working hours or</w:t>
      </w:r>
      <w:r w:rsidR="00731432">
        <w:rPr>
          <w:rFonts w:ascii="Arial" w:hAnsi="Arial" w:cs="Arial"/>
        </w:rPr>
        <w:t xml:space="preserve"> take an unpaid career break</w:t>
      </w:r>
      <w:r w:rsidR="00E11198">
        <w:rPr>
          <w:rFonts w:ascii="Arial" w:hAnsi="Arial" w:cs="Arial"/>
        </w:rPr>
        <w:t xml:space="preserve">.  The Scheme offers flexibility </w:t>
      </w:r>
      <w:r w:rsidR="00983A67">
        <w:rPr>
          <w:rFonts w:ascii="Arial" w:hAnsi="Arial" w:cs="Arial"/>
        </w:rPr>
        <w:t>for employees</w:t>
      </w:r>
      <w:r w:rsidR="00731432">
        <w:rPr>
          <w:rFonts w:ascii="Arial" w:hAnsi="Arial" w:cs="Arial"/>
        </w:rPr>
        <w:t xml:space="preserve"> who wish to pursue commitments such as training, volunteering</w:t>
      </w:r>
      <w:r w:rsidR="00E11198">
        <w:rPr>
          <w:rFonts w:ascii="Arial" w:hAnsi="Arial" w:cs="Arial"/>
        </w:rPr>
        <w:t xml:space="preserve">, </w:t>
      </w:r>
      <w:r w:rsidR="00983A67">
        <w:rPr>
          <w:rFonts w:ascii="Arial" w:hAnsi="Arial" w:cs="Arial"/>
        </w:rPr>
        <w:t xml:space="preserve">undertaking </w:t>
      </w:r>
      <w:r w:rsidR="00731432">
        <w:rPr>
          <w:rFonts w:ascii="Arial" w:hAnsi="Arial" w:cs="Arial"/>
        </w:rPr>
        <w:t>carer responsibilities</w:t>
      </w:r>
      <w:r w:rsidR="00E11198">
        <w:rPr>
          <w:rFonts w:ascii="Arial" w:hAnsi="Arial" w:cs="Arial"/>
        </w:rPr>
        <w:t xml:space="preserve"> or </w:t>
      </w:r>
      <w:r w:rsidR="00731432">
        <w:rPr>
          <w:rFonts w:ascii="Arial" w:hAnsi="Arial" w:cs="Arial"/>
        </w:rPr>
        <w:t>simply looking to improve their work-life balance.</w:t>
      </w:r>
    </w:p>
    <w:p w:rsidRPr="00731432" w:rsidR="005471EF" w:rsidP="00983A67" w:rsidRDefault="005471EF" w14:paraId="016A83C1" w14:textId="77777777">
      <w:pPr>
        <w:pStyle w:val="ListParagraph"/>
        <w:jc w:val="both"/>
        <w:rPr>
          <w:rFonts w:ascii="Arial" w:hAnsi="Arial" w:cs="Arial"/>
        </w:rPr>
      </w:pPr>
    </w:p>
    <w:p w:rsidR="00731432" w:rsidP="00983A67" w:rsidRDefault="008A08F9" w14:paraId="7955FF32" w14:textId="1FC4E994">
      <w:pPr>
        <w:pStyle w:val="ListParagraph"/>
        <w:numPr>
          <w:ilvl w:val="1"/>
          <w:numId w:val="1"/>
        </w:numPr>
        <w:ind w:left="567" w:hanging="567"/>
        <w:jc w:val="both"/>
        <w:rPr>
          <w:rFonts w:ascii="Arial" w:hAnsi="Arial" w:cs="Arial"/>
        </w:rPr>
      </w:pPr>
      <w:r>
        <w:rPr>
          <w:rFonts w:ascii="Arial" w:hAnsi="Arial" w:cs="Arial"/>
        </w:rPr>
        <w:t xml:space="preserve">Applications to </w:t>
      </w:r>
      <w:r w:rsidRPr="00731432" w:rsidR="00CD24D3">
        <w:rPr>
          <w:rFonts w:ascii="Arial" w:hAnsi="Arial" w:cs="Arial"/>
        </w:rPr>
        <w:t>reduce hours</w:t>
      </w:r>
      <w:r w:rsidR="00731432">
        <w:rPr>
          <w:rFonts w:ascii="Arial" w:hAnsi="Arial" w:cs="Arial"/>
        </w:rPr>
        <w:t xml:space="preserve"> on a permanent and contractual basis, rather than for a temporary period, should be submitted </w:t>
      </w:r>
      <w:r>
        <w:rPr>
          <w:rFonts w:ascii="Arial" w:hAnsi="Arial" w:cs="Arial"/>
        </w:rPr>
        <w:t xml:space="preserve">in </w:t>
      </w:r>
      <w:r w:rsidR="00731432">
        <w:rPr>
          <w:rFonts w:ascii="Arial" w:hAnsi="Arial" w:cs="Arial"/>
        </w:rPr>
        <w:t xml:space="preserve">accordance with Brunel’s Flexible Working Policy and Procedure. </w:t>
      </w:r>
    </w:p>
    <w:p w:rsidRPr="00731432" w:rsidR="00523303" w:rsidP="00983A67" w:rsidRDefault="00523303" w14:paraId="530E258E" w14:textId="77777777">
      <w:pPr>
        <w:jc w:val="both"/>
        <w:rPr>
          <w:rFonts w:ascii="Arial" w:hAnsi="Arial" w:cs="Arial"/>
        </w:rPr>
      </w:pPr>
    </w:p>
    <w:p w:rsidRPr="008A08F9" w:rsidR="0022625E" w:rsidP="00983A67" w:rsidRDefault="004C6288" w14:paraId="60C3A12F" w14:textId="09FAC220">
      <w:pPr>
        <w:pStyle w:val="Heading1"/>
        <w:numPr>
          <w:ilvl w:val="0"/>
          <w:numId w:val="1"/>
        </w:numPr>
        <w:ind w:left="567" w:hanging="567"/>
        <w:jc w:val="both"/>
      </w:pPr>
      <w:bookmarkStart w:name="_Toc167799816" w:id="3"/>
      <w:r w:rsidRPr="008A08F9">
        <w:t>E</w:t>
      </w:r>
      <w:r w:rsidR="008A08F9">
        <w:t>ligibility</w:t>
      </w:r>
      <w:bookmarkEnd w:id="3"/>
      <w:r w:rsidR="008A08F9">
        <w:t xml:space="preserve"> </w:t>
      </w:r>
    </w:p>
    <w:p w:rsidRPr="00731432" w:rsidR="005471EF" w:rsidP="00983A67" w:rsidRDefault="005471EF" w14:paraId="59F4F7AC" w14:textId="77777777">
      <w:pPr>
        <w:pStyle w:val="ListParagraph"/>
        <w:ind w:left="567"/>
        <w:jc w:val="both"/>
        <w:rPr>
          <w:rFonts w:ascii="Arial" w:hAnsi="Arial" w:cs="Arial"/>
        </w:rPr>
      </w:pPr>
    </w:p>
    <w:p w:rsidRPr="00731432" w:rsidR="005471EF" w:rsidP="00983A67" w:rsidRDefault="00E20666" w14:paraId="25CE7075" w14:textId="2648C9B5">
      <w:pPr>
        <w:pStyle w:val="ListParagraph"/>
        <w:numPr>
          <w:ilvl w:val="1"/>
          <w:numId w:val="1"/>
        </w:numPr>
        <w:ind w:left="567" w:hanging="567"/>
        <w:jc w:val="both"/>
        <w:rPr>
          <w:rFonts w:ascii="Arial" w:hAnsi="Arial" w:cs="Arial"/>
        </w:rPr>
      </w:pPr>
      <w:r w:rsidRPr="00731432">
        <w:rPr>
          <w:rFonts w:ascii="Arial" w:hAnsi="Arial" w:cs="Arial"/>
        </w:rPr>
        <w:t xml:space="preserve">The Scheme is </w:t>
      </w:r>
      <w:r w:rsidRPr="00731432" w:rsidR="004C6288">
        <w:rPr>
          <w:rFonts w:ascii="Arial" w:hAnsi="Arial" w:cs="Arial"/>
        </w:rPr>
        <w:t>open to</w:t>
      </w:r>
      <w:r w:rsidR="00C902F1">
        <w:rPr>
          <w:rFonts w:ascii="Arial" w:hAnsi="Arial" w:cs="Arial"/>
        </w:rPr>
        <w:t xml:space="preserve"> </w:t>
      </w:r>
      <w:r w:rsidR="008A08F9">
        <w:rPr>
          <w:rFonts w:ascii="Arial" w:hAnsi="Arial" w:cs="Arial"/>
        </w:rPr>
        <w:t xml:space="preserve">employees </w:t>
      </w:r>
      <w:r w:rsidR="00983A67">
        <w:rPr>
          <w:rFonts w:ascii="Arial" w:hAnsi="Arial" w:cs="Arial"/>
        </w:rPr>
        <w:t>o</w:t>
      </w:r>
      <w:r w:rsidRPr="00731432" w:rsidR="00314738">
        <w:rPr>
          <w:rFonts w:ascii="Arial" w:hAnsi="Arial" w:cs="Arial"/>
        </w:rPr>
        <w:t xml:space="preserve">n either a permanent or </w:t>
      </w:r>
      <w:r w:rsidR="008A08F9">
        <w:rPr>
          <w:rFonts w:ascii="Arial" w:hAnsi="Arial" w:cs="Arial"/>
        </w:rPr>
        <w:t>fixed-term</w:t>
      </w:r>
      <w:r w:rsidRPr="00731432" w:rsidR="00314738">
        <w:rPr>
          <w:rFonts w:ascii="Arial" w:hAnsi="Arial" w:cs="Arial"/>
        </w:rPr>
        <w:t xml:space="preserve"> contrac</w:t>
      </w:r>
      <w:r w:rsidRPr="00731432" w:rsidR="008950B8">
        <w:rPr>
          <w:rFonts w:ascii="Arial" w:hAnsi="Arial" w:cs="Arial"/>
        </w:rPr>
        <w:t>t</w:t>
      </w:r>
      <w:r w:rsidR="00C902F1">
        <w:rPr>
          <w:rFonts w:ascii="Arial" w:hAnsi="Arial" w:cs="Arial"/>
        </w:rPr>
        <w:t xml:space="preserve"> </w:t>
      </w:r>
      <w:r w:rsidR="00983A67">
        <w:rPr>
          <w:rFonts w:ascii="Arial" w:hAnsi="Arial" w:cs="Arial"/>
        </w:rPr>
        <w:t xml:space="preserve">and in a </w:t>
      </w:r>
      <w:r w:rsidR="00C902F1">
        <w:rPr>
          <w:rFonts w:ascii="Arial" w:hAnsi="Arial" w:cs="Arial"/>
        </w:rPr>
        <w:t>position</w:t>
      </w:r>
      <w:r w:rsidR="00983A67">
        <w:rPr>
          <w:rFonts w:ascii="Arial" w:hAnsi="Arial" w:cs="Arial"/>
        </w:rPr>
        <w:t xml:space="preserve"> that is funded by u</w:t>
      </w:r>
      <w:r w:rsidRPr="00731432" w:rsidR="008950B8">
        <w:rPr>
          <w:rFonts w:ascii="Arial" w:hAnsi="Arial" w:cs="Arial"/>
        </w:rPr>
        <w:t xml:space="preserve">niversity funds. </w:t>
      </w:r>
      <w:r w:rsidRPr="00731432" w:rsidR="001C214A">
        <w:rPr>
          <w:rFonts w:ascii="Arial" w:hAnsi="Arial" w:cs="Arial"/>
        </w:rPr>
        <w:t xml:space="preserve"> If an employee’s salary is paid from an </w:t>
      </w:r>
      <w:r w:rsidR="008A08F9">
        <w:rPr>
          <w:rFonts w:ascii="Arial" w:hAnsi="Arial" w:cs="Arial"/>
        </w:rPr>
        <w:t>externally funded</w:t>
      </w:r>
      <w:r w:rsidRPr="00731432" w:rsidR="001C214A">
        <w:rPr>
          <w:rFonts w:ascii="Arial" w:hAnsi="Arial" w:cs="Arial"/>
        </w:rPr>
        <w:t xml:space="preserve"> research grant or contract, agreement from the Principal Investigator (PI) and funde</w:t>
      </w:r>
      <w:r w:rsidRPr="00731432" w:rsidR="006C62D7">
        <w:rPr>
          <w:rFonts w:ascii="Arial" w:hAnsi="Arial" w:cs="Arial"/>
        </w:rPr>
        <w:t>r will be required</w:t>
      </w:r>
      <w:r w:rsidRPr="00731432" w:rsidR="001C214A">
        <w:rPr>
          <w:rFonts w:ascii="Arial" w:hAnsi="Arial" w:cs="Arial"/>
        </w:rPr>
        <w:t xml:space="preserve"> before a request can be considered. </w:t>
      </w:r>
    </w:p>
    <w:p w:rsidRPr="00731432" w:rsidR="005471EF" w:rsidP="00983A67" w:rsidRDefault="005471EF" w14:paraId="7BBCEC5A" w14:textId="77777777">
      <w:pPr>
        <w:pStyle w:val="ListParagraph"/>
        <w:jc w:val="both"/>
        <w:rPr>
          <w:rFonts w:ascii="Arial" w:hAnsi="Arial" w:cs="Arial"/>
        </w:rPr>
      </w:pPr>
    </w:p>
    <w:p w:rsidRPr="00731432" w:rsidR="005471EF" w:rsidP="00983A67" w:rsidRDefault="008A08F9" w14:paraId="19C42D36" w14:textId="2E4B0F66">
      <w:pPr>
        <w:pStyle w:val="ListParagraph"/>
        <w:numPr>
          <w:ilvl w:val="1"/>
          <w:numId w:val="1"/>
        </w:numPr>
        <w:ind w:left="567" w:hanging="567"/>
        <w:jc w:val="both"/>
        <w:rPr>
          <w:rFonts w:ascii="Arial" w:hAnsi="Arial" w:cs="Arial"/>
        </w:rPr>
      </w:pPr>
      <w:r>
        <w:rPr>
          <w:rFonts w:ascii="Arial" w:hAnsi="Arial" w:cs="Arial"/>
        </w:rPr>
        <w:t xml:space="preserve">Employees </w:t>
      </w:r>
      <w:r w:rsidRPr="00731432" w:rsidR="00662F46">
        <w:rPr>
          <w:rFonts w:ascii="Arial" w:hAnsi="Arial" w:cs="Arial"/>
        </w:rPr>
        <w:t xml:space="preserve">who are already </w:t>
      </w:r>
      <w:r>
        <w:rPr>
          <w:rFonts w:ascii="Arial" w:hAnsi="Arial" w:cs="Arial"/>
        </w:rPr>
        <w:t>part-time</w:t>
      </w:r>
      <w:r w:rsidRPr="00731432" w:rsidR="00662F46">
        <w:rPr>
          <w:rFonts w:ascii="Arial" w:hAnsi="Arial" w:cs="Arial"/>
        </w:rPr>
        <w:t xml:space="preserve"> can apply to </w:t>
      </w:r>
      <w:r w:rsidR="00C902F1">
        <w:rPr>
          <w:rFonts w:ascii="Arial" w:hAnsi="Arial" w:cs="Arial"/>
        </w:rPr>
        <w:t xml:space="preserve">temporarily </w:t>
      </w:r>
      <w:r w:rsidRPr="00731432" w:rsidR="00662F46">
        <w:rPr>
          <w:rFonts w:ascii="Arial" w:hAnsi="Arial" w:cs="Arial"/>
        </w:rPr>
        <w:t>reduce their working hours further</w:t>
      </w:r>
      <w:r>
        <w:rPr>
          <w:rFonts w:ascii="Arial" w:hAnsi="Arial" w:cs="Arial"/>
        </w:rPr>
        <w:t xml:space="preserve">. </w:t>
      </w:r>
    </w:p>
    <w:p w:rsidRPr="00731432" w:rsidR="005471EF" w:rsidP="00983A67" w:rsidRDefault="005471EF" w14:paraId="1607357B" w14:textId="77777777">
      <w:pPr>
        <w:pStyle w:val="ListParagraph"/>
        <w:jc w:val="both"/>
        <w:rPr>
          <w:rFonts w:ascii="Arial" w:hAnsi="Arial" w:cs="Arial"/>
        </w:rPr>
      </w:pPr>
    </w:p>
    <w:p w:rsidR="006C62D7" w:rsidP="00983A67" w:rsidRDefault="00314738" w14:paraId="35745F1D" w14:textId="190CE1DB">
      <w:pPr>
        <w:pStyle w:val="ListParagraph"/>
        <w:numPr>
          <w:ilvl w:val="1"/>
          <w:numId w:val="1"/>
        </w:numPr>
        <w:ind w:left="567" w:hanging="567"/>
        <w:jc w:val="both"/>
        <w:rPr>
          <w:rFonts w:ascii="Arial" w:hAnsi="Arial" w:cs="Arial"/>
        </w:rPr>
      </w:pPr>
      <w:r w:rsidRPr="00731432">
        <w:rPr>
          <w:rFonts w:ascii="Arial" w:hAnsi="Arial" w:cs="Arial"/>
        </w:rPr>
        <w:t xml:space="preserve">The Scheme </w:t>
      </w:r>
      <w:r w:rsidR="008A08F9">
        <w:rPr>
          <w:rFonts w:ascii="Arial" w:hAnsi="Arial" w:cs="Arial"/>
        </w:rPr>
        <w:t>does not apply</w:t>
      </w:r>
      <w:r w:rsidRPr="00731432">
        <w:rPr>
          <w:rFonts w:ascii="Arial" w:hAnsi="Arial" w:cs="Arial"/>
        </w:rPr>
        <w:t xml:space="preserve"> to </w:t>
      </w:r>
      <w:r w:rsidR="008A08F9">
        <w:rPr>
          <w:rFonts w:ascii="Arial" w:hAnsi="Arial" w:cs="Arial"/>
        </w:rPr>
        <w:t xml:space="preserve">employees </w:t>
      </w:r>
      <w:r w:rsidRPr="00731432">
        <w:rPr>
          <w:rFonts w:ascii="Arial" w:hAnsi="Arial" w:cs="Arial"/>
        </w:rPr>
        <w:t>who are working under a variable hour contract (e.g. HPLs, Job Shop</w:t>
      </w:r>
      <w:r w:rsidRPr="00731432" w:rsidR="006C62D7">
        <w:rPr>
          <w:rFonts w:ascii="Arial" w:hAnsi="Arial" w:cs="Arial"/>
        </w:rPr>
        <w:t xml:space="preserve"> workers</w:t>
      </w:r>
      <w:r w:rsidRPr="00731432">
        <w:rPr>
          <w:rFonts w:ascii="Arial" w:hAnsi="Arial" w:cs="Arial"/>
        </w:rPr>
        <w:t>)</w:t>
      </w:r>
      <w:r w:rsidRPr="00731432" w:rsidR="006C62D7">
        <w:rPr>
          <w:rFonts w:ascii="Arial" w:hAnsi="Arial" w:cs="Arial"/>
        </w:rPr>
        <w:t xml:space="preserve"> </w:t>
      </w:r>
      <w:r w:rsidRPr="00731432">
        <w:rPr>
          <w:rFonts w:ascii="Arial" w:hAnsi="Arial" w:cs="Arial"/>
        </w:rPr>
        <w:t>as their hours of work are already offered and</w:t>
      </w:r>
      <w:r w:rsidR="008A08F9">
        <w:rPr>
          <w:rFonts w:ascii="Arial" w:hAnsi="Arial" w:cs="Arial"/>
        </w:rPr>
        <w:t xml:space="preserve"> </w:t>
      </w:r>
      <w:r w:rsidRPr="00731432">
        <w:rPr>
          <w:rFonts w:ascii="Arial" w:hAnsi="Arial" w:cs="Arial"/>
        </w:rPr>
        <w:t xml:space="preserve">accepted on a variable basis.  </w:t>
      </w:r>
    </w:p>
    <w:p w:rsidRPr="00B5357F" w:rsidR="00B5357F" w:rsidP="00983A67" w:rsidRDefault="00B5357F" w14:paraId="1C74C26C" w14:textId="77777777">
      <w:pPr>
        <w:pStyle w:val="ListParagraph"/>
        <w:jc w:val="both"/>
        <w:rPr>
          <w:rFonts w:ascii="Arial" w:hAnsi="Arial" w:cs="Arial"/>
        </w:rPr>
      </w:pPr>
    </w:p>
    <w:p w:rsidRPr="00731432" w:rsidR="006C62D7" w:rsidP="00983A67" w:rsidRDefault="008A08F9" w14:paraId="4C719BE6" w14:textId="2D72E454">
      <w:pPr>
        <w:pStyle w:val="Heading1"/>
        <w:numPr>
          <w:ilvl w:val="0"/>
          <w:numId w:val="1"/>
        </w:numPr>
        <w:ind w:left="567" w:hanging="567"/>
        <w:jc w:val="both"/>
      </w:pPr>
      <w:bookmarkStart w:name="_Toc167799817" w:id="4"/>
      <w:r>
        <w:t>Procedure</w:t>
      </w:r>
      <w:bookmarkEnd w:id="4"/>
    </w:p>
    <w:p w:rsidRPr="008A08F9" w:rsidR="00731432" w:rsidP="00983A67" w:rsidRDefault="00731432" w14:paraId="51FFD79C" w14:textId="77777777">
      <w:pPr>
        <w:jc w:val="both"/>
        <w:rPr>
          <w:rFonts w:ascii="Arial" w:hAnsi="Arial" w:cs="Arial"/>
        </w:rPr>
      </w:pPr>
    </w:p>
    <w:p w:rsidR="008A08F9" w:rsidP="00983A67" w:rsidRDefault="00731432" w14:paraId="3F04B389" w14:textId="0FE9432A">
      <w:pPr>
        <w:pStyle w:val="ListParagraph"/>
        <w:numPr>
          <w:ilvl w:val="1"/>
          <w:numId w:val="1"/>
        </w:numPr>
        <w:ind w:left="567" w:hanging="567"/>
        <w:jc w:val="both"/>
        <w:rPr>
          <w:rFonts w:ascii="Arial" w:hAnsi="Arial" w:cs="Arial"/>
        </w:rPr>
      </w:pPr>
      <w:r w:rsidRPr="00731432">
        <w:rPr>
          <w:rFonts w:ascii="Arial" w:hAnsi="Arial" w:cs="Arial"/>
        </w:rPr>
        <w:t>This Scheme is open for applications</w:t>
      </w:r>
      <w:r>
        <w:rPr>
          <w:rFonts w:ascii="Arial" w:hAnsi="Arial" w:cs="Arial"/>
        </w:rPr>
        <w:t xml:space="preserve"> throughout the year.</w:t>
      </w:r>
      <w:r w:rsidRPr="00731432">
        <w:rPr>
          <w:rFonts w:ascii="Arial" w:hAnsi="Arial" w:cs="Arial"/>
        </w:rPr>
        <w:t xml:space="preserve">  </w:t>
      </w:r>
    </w:p>
    <w:p w:rsidR="00B5357F" w:rsidP="00983A67" w:rsidRDefault="00B5357F" w14:paraId="02C25AAF" w14:textId="77777777">
      <w:pPr>
        <w:pStyle w:val="ListParagraph"/>
        <w:ind w:left="567"/>
        <w:jc w:val="both"/>
        <w:rPr>
          <w:rFonts w:ascii="Arial" w:hAnsi="Arial" w:cs="Arial"/>
        </w:rPr>
      </w:pPr>
    </w:p>
    <w:p w:rsidRPr="00731432" w:rsidR="005471EF" w:rsidP="00983A67" w:rsidRDefault="006C62D7" w14:paraId="0B1F326D" w14:textId="4212AAE3">
      <w:pPr>
        <w:pStyle w:val="ListParagraph"/>
        <w:numPr>
          <w:ilvl w:val="1"/>
          <w:numId w:val="1"/>
        </w:numPr>
        <w:ind w:left="567" w:hanging="567"/>
        <w:jc w:val="both"/>
        <w:rPr>
          <w:rFonts w:ascii="Arial" w:hAnsi="Arial" w:cs="Arial"/>
        </w:rPr>
      </w:pPr>
      <w:r w:rsidRPr="00731432">
        <w:rPr>
          <w:rFonts w:ascii="Arial" w:hAnsi="Arial" w:cs="Arial"/>
        </w:rPr>
        <w:t>Applications for reduced hours or unpaid career breaks should be submitted</w:t>
      </w:r>
      <w:r w:rsidR="00C902F1">
        <w:rPr>
          <w:rFonts w:ascii="Arial" w:hAnsi="Arial" w:cs="Arial"/>
        </w:rPr>
        <w:t xml:space="preserve"> </w:t>
      </w:r>
      <w:r w:rsidRPr="00731432">
        <w:rPr>
          <w:rFonts w:ascii="Arial" w:hAnsi="Arial" w:cs="Arial"/>
        </w:rPr>
        <w:t xml:space="preserve">using the application form in Appendix A.  </w:t>
      </w:r>
    </w:p>
    <w:p w:rsidRPr="00731432" w:rsidR="005471EF" w:rsidP="00983A67" w:rsidRDefault="006C62D7" w14:paraId="46DE4189" w14:textId="77777777">
      <w:pPr>
        <w:pStyle w:val="ListParagraph"/>
        <w:ind w:left="567"/>
        <w:jc w:val="both"/>
        <w:rPr>
          <w:rFonts w:ascii="Arial" w:hAnsi="Arial" w:cs="Arial"/>
        </w:rPr>
      </w:pPr>
      <w:r w:rsidRPr="00731432">
        <w:rPr>
          <w:rFonts w:ascii="Arial" w:hAnsi="Arial" w:cs="Arial"/>
        </w:rPr>
        <w:t xml:space="preserve">   </w:t>
      </w:r>
    </w:p>
    <w:p w:rsidRPr="00731432" w:rsidR="005471EF" w:rsidP="00983A67" w:rsidRDefault="008A08F9" w14:paraId="5784F89D" w14:textId="3D5F5F23">
      <w:pPr>
        <w:pStyle w:val="ListParagraph"/>
        <w:numPr>
          <w:ilvl w:val="1"/>
          <w:numId w:val="1"/>
        </w:numPr>
        <w:ind w:left="567" w:hanging="567"/>
        <w:jc w:val="both"/>
        <w:rPr>
          <w:rFonts w:ascii="Arial" w:hAnsi="Arial" w:cs="Arial"/>
        </w:rPr>
      </w:pPr>
      <w:r>
        <w:rPr>
          <w:rFonts w:ascii="Arial" w:hAnsi="Arial" w:cs="Arial"/>
        </w:rPr>
        <w:lastRenderedPageBreak/>
        <w:t>Employees may w</w:t>
      </w:r>
      <w:r w:rsidRPr="00731432" w:rsidR="00662F46">
        <w:rPr>
          <w:rFonts w:ascii="Arial" w:hAnsi="Arial" w:cs="Arial"/>
        </w:rPr>
        <w:t>ish to contact the</w:t>
      </w:r>
      <w:r w:rsidR="00C902F1">
        <w:rPr>
          <w:rFonts w:ascii="Arial" w:hAnsi="Arial" w:cs="Arial"/>
        </w:rPr>
        <w:t xml:space="preserve">ir HR Business Partner </w:t>
      </w:r>
      <w:r w:rsidRPr="00731432" w:rsidR="00662F46">
        <w:rPr>
          <w:rFonts w:ascii="Arial" w:hAnsi="Arial" w:cs="Arial"/>
        </w:rPr>
        <w:t xml:space="preserve">for information on the impact of reduced hours or a career break on their salary and other benefits such as pension and annual leave, </w:t>
      </w:r>
      <w:r>
        <w:rPr>
          <w:rFonts w:ascii="Arial" w:hAnsi="Arial" w:cs="Arial"/>
        </w:rPr>
        <w:t>before</w:t>
      </w:r>
      <w:r w:rsidRPr="00731432" w:rsidR="00662F46">
        <w:rPr>
          <w:rFonts w:ascii="Arial" w:hAnsi="Arial" w:cs="Arial"/>
        </w:rPr>
        <w:t xml:space="preserve"> </w:t>
      </w:r>
      <w:r>
        <w:rPr>
          <w:rFonts w:ascii="Arial" w:hAnsi="Arial" w:cs="Arial"/>
        </w:rPr>
        <w:t>applying</w:t>
      </w:r>
      <w:r w:rsidRPr="00731432" w:rsidR="00662F46">
        <w:rPr>
          <w:rFonts w:ascii="Arial" w:hAnsi="Arial" w:cs="Arial"/>
        </w:rPr>
        <w:t xml:space="preserve">.  </w:t>
      </w:r>
    </w:p>
    <w:p w:rsidRPr="00731432" w:rsidR="005471EF" w:rsidP="00983A67" w:rsidRDefault="005471EF" w14:paraId="234282B1" w14:textId="77777777">
      <w:pPr>
        <w:pStyle w:val="ListParagraph"/>
        <w:jc w:val="both"/>
        <w:rPr>
          <w:rFonts w:ascii="Arial" w:hAnsi="Arial" w:cs="Arial"/>
        </w:rPr>
      </w:pPr>
    </w:p>
    <w:p w:rsidRPr="00731432" w:rsidR="005471EF" w:rsidP="00983A67" w:rsidRDefault="008A08F9" w14:paraId="499C8A1B" w14:textId="2DBCF9BA">
      <w:pPr>
        <w:pStyle w:val="ListParagraph"/>
        <w:numPr>
          <w:ilvl w:val="1"/>
          <w:numId w:val="1"/>
        </w:numPr>
        <w:ind w:left="567" w:hanging="567"/>
        <w:jc w:val="both"/>
        <w:rPr>
          <w:rFonts w:ascii="Arial" w:hAnsi="Arial" w:cs="Arial"/>
        </w:rPr>
      </w:pPr>
      <w:r>
        <w:rPr>
          <w:rFonts w:ascii="Arial" w:hAnsi="Arial" w:cs="Arial"/>
        </w:rPr>
        <w:t xml:space="preserve">Employees </w:t>
      </w:r>
      <w:r w:rsidRPr="00731432" w:rsidR="006C62D7">
        <w:rPr>
          <w:rFonts w:ascii="Arial" w:hAnsi="Arial" w:cs="Arial"/>
        </w:rPr>
        <w:t xml:space="preserve">are encouraged to discuss their intention to </w:t>
      </w:r>
      <w:r>
        <w:rPr>
          <w:rFonts w:ascii="Arial" w:hAnsi="Arial" w:cs="Arial"/>
        </w:rPr>
        <w:t>apply</w:t>
      </w:r>
      <w:r w:rsidRPr="00731432" w:rsidR="006C62D7">
        <w:rPr>
          <w:rFonts w:ascii="Arial" w:hAnsi="Arial" w:cs="Arial"/>
        </w:rPr>
        <w:t xml:space="preserve"> with their manager in advance so that they can work together to explore what level </w:t>
      </w:r>
      <w:r w:rsidRPr="00731432" w:rsidR="00064D70">
        <w:rPr>
          <w:rFonts w:ascii="Arial" w:hAnsi="Arial" w:cs="Arial"/>
        </w:rPr>
        <w:t xml:space="preserve">and duration </w:t>
      </w:r>
      <w:r w:rsidRPr="00731432" w:rsidR="006C62D7">
        <w:rPr>
          <w:rFonts w:ascii="Arial" w:hAnsi="Arial" w:cs="Arial"/>
        </w:rPr>
        <w:t>of reduction/break could be accommodated</w:t>
      </w:r>
      <w:r w:rsidRPr="00731432" w:rsidR="00064D70">
        <w:rPr>
          <w:rFonts w:ascii="Arial" w:hAnsi="Arial" w:cs="Arial"/>
        </w:rPr>
        <w:t>.</w:t>
      </w:r>
      <w:r w:rsidRPr="00731432" w:rsidR="006C62D7">
        <w:rPr>
          <w:rFonts w:ascii="Arial" w:hAnsi="Arial" w:cs="Arial"/>
        </w:rPr>
        <w:t xml:space="preserve"> </w:t>
      </w:r>
    </w:p>
    <w:p w:rsidRPr="00731432" w:rsidR="005471EF" w:rsidP="00983A67" w:rsidRDefault="005471EF" w14:paraId="156B046E" w14:textId="77777777">
      <w:pPr>
        <w:pStyle w:val="ListParagraph"/>
        <w:jc w:val="both"/>
        <w:rPr>
          <w:rFonts w:ascii="Arial" w:hAnsi="Arial" w:cs="Arial"/>
        </w:rPr>
      </w:pPr>
    </w:p>
    <w:p w:rsidRPr="00731432" w:rsidR="005471EF" w:rsidP="00983A67" w:rsidRDefault="00186571" w14:paraId="4595A28A" w14:textId="37941E56">
      <w:pPr>
        <w:pStyle w:val="ListParagraph"/>
        <w:numPr>
          <w:ilvl w:val="1"/>
          <w:numId w:val="1"/>
        </w:numPr>
        <w:ind w:left="567" w:hanging="567"/>
        <w:jc w:val="both"/>
        <w:rPr>
          <w:rFonts w:ascii="Arial" w:hAnsi="Arial" w:cs="Arial"/>
        </w:rPr>
      </w:pPr>
      <w:r w:rsidRPr="00731432">
        <w:rPr>
          <w:rFonts w:ascii="Arial" w:hAnsi="Arial" w:cs="Arial"/>
        </w:rPr>
        <w:t xml:space="preserve">Applications must be first agreed with </w:t>
      </w:r>
      <w:r w:rsidR="00C902F1">
        <w:rPr>
          <w:rFonts w:ascii="Arial" w:hAnsi="Arial" w:cs="Arial"/>
        </w:rPr>
        <w:t xml:space="preserve">by the employee’s </w:t>
      </w:r>
      <w:r w:rsidRPr="00731432">
        <w:rPr>
          <w:rFonts w:ascii="Arial" w:hAnsi="Arial" w:cs="Arial"/>
        </w:rPr>
        <w:t>manager, with duties being prioritised with their agreement if hours are reduced.</w:t>
      </w:r>
    </w:p>
    <w:p w:rsidRPr="00731432" w:rsidR="005471EF" w:rsidP="00983A67" w:rsidRDefault="005471EF" w14:paraId="188952EA" w14:textId="77777777">
      <w:pPr>
        <w:pStyle w:val="ListParagraph"/>
        <w:jc w:val="both"/>
        <w:rPr>
          <w:rFonts w:ascii="Arial" w:hAnsi="Arial" w:cs="Arial"/>
        </w:rPr>
      </w:pPr>
    </w:p>
    <w:p w:rsidR="000A6418" w:rsidP="00C902F1" w:rsidRDefault="00C902F1" w14:paraId="4663AFEC" w14:textId="77777777">
      <w:pPr>
        <w:pStyle w:val="ListParagraph"/>
        <w:numPr>
          <w:ilvl w:val="1"/>
          <w:numId w:val="1"/>
        </w:numPr>
        <w:ind w:left="567" w:hanging="567"/>
        <w:jc w:val="both"/>
        <w:rPr>
          <w:rFonts w:ascii="Arial" w:hAnsi="Arial" w:cs="Arial"/>
        </w:rPr>
      </w:pPr>
      <w:r>
        <w:rPr>
          <w:rFonts w:ascii="Arial" w:hAnsi="Arial" w:cs="Arial"/>
        </w:rPr>
        <w:t xml:space="preserve">Employees should submit their </w:t>
      </w:r>
      <w:r w:rsidRPr="00731432" w:rsidR="00182A97">
        <w:rPr>
          <w:rFonts w:ascii="Arial" w:hAnsi="Arial" w:cs="Arial"/>
        </w:rPr>
        <w:t>application</w:t>
      </w:r>
      <w:r>
        <w:rPr>
          <w:rFonts w:ascii="Arial" w:hAnsi="Arial" w:cs="Arial"/>
        </w:rPr>
        <w:t xml:space="preserve"> form to their </w:t>
      </w:r>
      <w:r w:rsidRPr="00731432" w:rsidR="00182A97">
        <w:rPr>
          <w:rFonts w:ascii="Arial" w:hAnsi="Arial" w:cs="Arial"/>
        </w:rPr>
        <w:t>Head of Department</w:t>
      </w:r>
      <w:r>
        <w:rPr>
          <w:rFonts w:ascii="Arial" w:hAnsi="Arial" w:cs="Arial"/>
        </w:rPr>
        <w:t>/Director of Professional Services</w:t>
      </w:r>
      <w:r w:rsidRPr="00731432" w:rsidR="00182A97">
        <w:rPr>
          <w:rFonts w:ascii="Arial" w:hAnsi="Arial" w:cs="Arial"/>
        </w:rPr>
        <w:t xml:space="preserve">, who will complete section C </w:t>
      </w:r>
      <w:r>
        <w:rPr>
          <w:rFonts w:ascii="Arial" w:hAnsi="Arial" w:cs="Arial"/>
        </w:rPr>
        <w:t xml:space="preserve">and </w:t>
      </w:r>
      <w:r w:rsidR="000A6418">
        <w:rPr>
          <w:rFonts w:ascii="Arial" w:hAnsi="Arial" w:cs="Arial"/>
        </w:rPr>
        <w:t xml:space="preserve">then </w:t>
      </w:r>
      <w:r>
        <w:rPr>
          <w:rFonts w:ascii="Arial" w:hAnsi="Arial" w:cs="Arial"/>
        </w:rPr>
        <w:t xml:space="preserve">submit the application to their HR Business Partner. </w:t>
      </w:r>
      <w:r w:rsidR="000A6418">
        <w:rPr>
          <w:rFonts w:ascii="Arial" w:hAnsi="Arial" w:cs="Arial"/>
        </w:rPr>
        <w:t xml:space="preserve"> </w:t>
      </w:r>
    </w:p>
    <w:p w:rsidRPr="000A6418" w:rsidR="000A6418" w:rsidP="000A6418" w:rsidRDefault="000A6418" w14:paraId="7960D98E" w14:textId="77777777">
      <w:pPr>
        <w:pStyle w:val="ListParagraph"/>
        <w:rPr>
          <w:rFonts w:ascii="Arial" w:hAnsi="Arial" w:cs="Arial"/>
        </w:rPr>
      </w:pPr>
    </w:p>
    <w:p w:rsidR="00C902F1" w:rsidP="00C902F1" w:rsidRDefault="00C902F1" w14:paraId="3227ADE0" w14:textId="62109F61">
      <w:pPr>
        <w:pStyle w:val="ListParagraph"/>
        <w:numPr>
          <w:ilvl w:val="1"/>
          <w:numId w:val="1"/>
        </w:numPr>
        <w:ind w:left="567" w:hanging="567"/>
        <w:jc w:val="both"/>
        <w:rPr>
          <w:rFonts w:ascii="Arial" w:hAnsi="Arial" w:cs="Arial"/>
        </w:rPr>
      </w:pPr>
      <w:r>
        <w:rPr>
          <w:rFonts w:ascii="Arial" w:hAnsi="Arial" w:cs="Arial"/>
        </w:rPr>
        <w:t xml:space="preserve">HR </w:t>
      </w:r>
      <w:proofErr w:type="gramStart"/>
      <w:r>
        <w:rPr>
          <w:rFonts w:ascii="Arial" w:hAnsi="Arial" w:cs="Arial"/>
        </w:rPr>
        <w:t>will  arrange</w:t>
      </w:r>
      <w:proofErr w:type="gramEnd"/>
      <w:r>
        <w:rPr>
          <w:rFonts w:ascii="Arial" w:hAnsi="Arial" w:cs="Arial"/>
        </w:rPr>
        <w:t xml:space="preserve"> for the a</w:t>
      </w:r>
      <w:r w:rsidRPr="00731432" w:rsidR="00182A97">
        <w:rPr>
          <w:rFonts w:ascii="Arial" w:hAnsi="Arial" w:cs="Arial"/>
        </w:rPr>
        <w:t xml:space="preserve">pplication </w:t>
      </w:r>
      <w:r>
        <w:rPr>
          <w:rFonts w:ascii="Arial" w:hAnsi="Arial" w:cs="Arial"/>
        </w:rPr>
        <w:t xml:space="preserve">to be considered by a panel comprising: </w:t>
      </w:r>
    </w:p>
    <w:p w:rsidRPr="00C902F1" w:rsidR="00C902F1" w:rsidP="00C902F1" w:rsidRDefault="00C902F1" w14:paraId="37463ED2" w14:textId="77777777">
      <w:pPr>
        <w:pStyle w:val="ListParagraph"/>
        <w:rPr>
          <w:rFonts w:ascii="Arial" w:hAnsi="Arial" w:cs="Arial"/>
        </w:rPr>
      </w:pPr>
    </w:p>
    <w:p w:rsidRPr="00C902F1" w:rsidR="005471EF" w:rsidP="00983A67" w:rsidRDefault="00182A97" w14:paraId="7AB6B4B4" w14:textId="77777777">
      <w:pPr>
        <w:ind w:firstLine="567"/>
        <w:jc w:val="both"/>
        <w:rPr>
          <w:rFonts w:ascii="Arial" w:hAnsi="Arial" w:cs="Arial"/>
          <w:i/>
        </w:rPr>
      </w:pPr>
      <w:r w:rsidRPr="00C902F1">
        <w:rPr>
          <w:rFonts w:ascii="Arial" w:hAnsi="Arial" w:cs="Arial"/>
          <w:i/>
        </w:rPr>
        <w:t>Academic and Research Roles:</w:t>
      </w:r>
      <w:r w:rsidRPr="00C902F1">
        <w:rPr>
          <w:rFonts w:ascii="Arial" w:hAnsi="Arial" w:cs="Arial"/>
          <w:i/>
        </w:rPr>
        <w:tab/>
      </w:r>
    </w:p>
    <w:p w:rsidRPr="00731432" w:rsidR="00186571" w:rsidP="00983A67" w:rsidRDefault="008A08F9" w14:paraId="4E3F60D0" w14:textId="5B341765">
      <w:pPr>
        <w:pStyle w:val="ListParagraph"/>
        <w:numPr>
          <w:ilvl w:val="0"/>
          <w:numId w:val="5"/>
        </w:numPr>
        <w:jc w:val="both"/>
        <w:rPr>
          <w:rFonts w:ascii="Arial" w:hAnsi="Arial" w:cs="Arial"/>
        </w:rPr>
      </w:pPr>
      <w:r>
        <w:rPr>
          <w:rFonts w:ascii="Arial" w:hAnsi="Arial" w:cs="Arial"/>
        </w:rPr>
        <w:t>Deputy Vice-Chancellor</w:t>
      </w:r>
      <w:r w:rsidR="00C902F1">
        <w:rPr>
          <w:rFonts w:ascii="Arial" w:hAnsi="Arial" w:cs="Arial"/>
        </w:rPr>
        <w:t xml:space="preserve"> or their delegate</w:t>
      </w:r>
    </w:p>
    <w:p w:rsidRPr="008A08F9" w:rsidR="005471EF" w:rsidP="00983A67" w:rsidRDefault="008A08F9" w14:paraId="5FEFCA41" w14:textId="21772EC4">
      <w:pPr>
        <w:pStyle w:val="ListParagraph"/>
        <w:numPr>
          <w:ilvl w:val="0"/>
          <w:numId w:val="5"/>
        </w:numPr>
        <w:jc w:val="both"/>
        <w:rPr>
          <w:rFonts w:ascii="Arial" w:hAnsi="Arial" w:cs="Arial"/>
        </w:rPr>
      </w:pPr>
      <w:r>
        <w:rPr>
          <w:rFonts w:ascii="Arial" w:hAnsi="Arial" w:cs="Arial"/>
        </w:rPr>
        <w:t xml:space="preserve">Executive Dean of College </w:t>
      </w:r>
    </w:p>
    <w:p w:rsidRPr="00731432" w:rsidR="00182A97" w:rsidP="00983A67" w:rsidRDefault="008A08F9" w14:paraId="0D2F1C39" w14:textId="72CC5EB1">
      <w:pPr>
        <w:pStyle w:val="ListParagraph"/>
        <w:numPr>
          <w:ilvl w:val="0"/>
          <w:numId w:val="5"/>
        </w:numPr>
        <w:jc w:val="both"/>
        <w:rPr>
          <w:rFonts w:ascii="Arial" w:hAnsi="Arial" w:cs="Arial"/>
        </w:rPr>
      </w:pPr>
      <w:r>
        <w:rPr>
          <w:rFonts w:ascii="Arial" w:hAnsi="Arial" w:cs="Arial"/>
        </w:rPr>
        <w:t xml:space="preserve">Director </w:t>
      </w:r>
      <w:r w:rsidR="0005322B">
        <w:rPr>
          <w:rFonts w:ascii="Arial" w:hAnsi="Arial" w:cs="Arial"/>
        </w:rPr>
        <w:t xml:space="preserve">of HR </w:t>
      </w:r>
      <w:r>
        <w:rPr>
          <w:rFonts w:ascii="Arial" w:hAnsi="Arial" w:cs="Arial"/>
        </w:rPr>
        <w:t>or Associate Director of H</w:t>
      </w:r>
      <w:r w:rsidR="0005322B">
        <w:rPr>
          <w:rFonts w:ascii="Arial" w:hAnsi="Arial" w:cs="Arial"/>
        </w:rPr>
        <w:t>R</w:t>
      </w:r>
    </w:p>
    <w:p w:rsidRPr="00731432" w:rsidR="005471EF" w:rsidP="00983A67" w:rsidRDefault="005471EF" w14:paraId="635A6CCE" w14:textId="77777777">
      <w:pPr>
        <w:ind w:left="720"/>
        <w:jc w:val="both"/>
        <w:rPr>
          <w:rFonts w:ascii="Arial" w:hAnsi="Arial" w:cs="Arial"/>
        </w:rPr>
      </w:pPr>
    </w:p>
    <w:p w:rsidRPr="00C902F1" w:rsidR="005471EF" w:rsidP="00983A67" w:rsidRDefault="008A08F9" w14:paraId="4FE818F3" w14:textId="0161A003">
      <w:pPr>
        <w:ind w:left="567"/>
        <w:jc w:val="both"/>
        <w:rPr>
          <w:rFonts w:ascii="Arial" w:hAnsi="Arial" w:cs="Arial"/>
          <w:i/>
        </w:rPr>
      </w:pPr>
      <w:r w:rsidRPr="00C902F1">
        <w:rPr>
          <w:rFonts w:ascii="Arial" w:hAnsi="Arial" w:cs="Arial"/>
          <w:i/>
        </w:rPr>
        <w:t>Professional Services Roles</w:t>
      </w:r>
    </w:p>
    <w:p w:rsidR="008A08F9" w:rsidP="00983A67" w:rsidRDefault="008A08F9" w14:paraId="6C22F109" w14:textId="52D1FB88">
      <w:pPr>
        <w:pStyle w:val="ListParagraph"/>
        <w:numPr>
          <w:ilvl w:val="0"/>
          <w:numId w:val="5"/>
        </w:numPr>
        <w:jc w:val="both"/>
        <w:rPr>
          <w:rFonts w:ascii="Arial" w:hAnsi="Arial" w:cs="Arial"/>
        </w:rPr>
      </w:pPr>
      <w:r>
        <w:rPr>
          <w:rFonts w:ascii="Arial" w:hAnsi="Arial" w:cs="Arial"/>
        </w:rPr>
        <w:t>Chief Operating Officer</w:t>
      </w:r>
      <w:r w:rsidR="00C902F1">
        <w:rPr>
          <w:rFonts w:ascii="Arial" w:hAnsi="Arial" w:cs="Arial"/>
        </w:rPr>
        <w:t xml:space="preserve"> or their delegate</w:t>
      </w:r>
    </w:p>
    <w:p w:rsidR="0005322B" w:rsidP="00983A67" w:rsidRDefault="008A08F9" w14:paraId="1782908C" w14:textId="77777777">
      <w:pPr>
        <w:pStyle w:val="ListParagraph"/>
        <w:numPr>
          <w:ilvl w:val="0"/>
          <w:numId w:val="5"/>
        </w:numPr>
        <w:jc w:val="both"/>
        <w:rPr>
          <w:rFonts w:ascii="Arial" w:hAnsi="Arial" w:cs="Arial"/>
        </w:rPr>
      </w:pPr>
      <w:r>
        <w:rPr>
          <w:rFonts w:ascii="Arial" w:hAnsi="Arial" w:cs="Arial"/>
        </w:rPr>
        <w:t xml:space="preserve">Director of Professional Services Area or Director of College Operations </w:t>
      </w:r>
    </w:p>
    <w:p w:rsidRPr="0005322B" w:rsidR="005471EF" w:rsidP="00983A67" w:rsidRDefault="008A08F9" w14:paraId="482EDC3E" w14:textId="6C266B3A">
      <w:pPr>
        <w:pStyle w:val="ListParagraph"/>
        <w:numPr>
          <w:ilvl w:val="0"/>
          <w:numId w:val="5"/>
        </w:numPr>
        <w:jc w:val="both"/>
        <w:rPr>
          <w:rFonts w:ascii="Arial" w:hAnsi="Arial" w:cs="Arial"/>
        </w:rPr>
      </w:pPr>
      <w:r w:rsidRPr="0005322B">
        <w:rPr>
          <w:rFonts w:ascii="Arial" w:hAnsi="Arial" w:cs="Arial"/>
        </w:rPr>
        <w:t>Director o</w:t>
      </w:r>
      <w:r w:rsidR="0005322B">
        <w:rPr>
          <w:rFonts w:ascii="Arial" w:hAnsi="Arial" w:cs="Arial"/>
        </w:rPr>
        <w:t xml:space="preserve">f HR or </w:t>
      </w:r>
      <w:r w:rsidRPr="0005322B" w:rsidR="005471EF">
        <w:rPr>
          <w:rFonts w:ascii="Arial" w:hAnsi="Arial" w:cs="Arial"/>
        </w:rPr>
        <w:t>Associate Director of HR</w:t>
      </w:r>
    </w:p>
    <w:p w:rsidRPr="000A6418" w:rsidR="00AA07ED" w:rsidP="000A6418" w:rsidRDefault="00AA07ED" w14:paraId="302A0123" w14:textId="77777777">
      <w:pPr>
        <w:jc w:val="both"/>
        <w:rPr>
          <w:rFonts w:ascii="Arial" w:hAnsi="Arial" w:cs="Arial"/>
        </w:rPr>
      </w:pPr>
    </w:p>
    <w:p w:rsidRPr="00731432" w:rsidR="007E1F7E" w:rsidP="00983A67" w:rsidRDefault="00662F46" w14:paraId="567A61EC" w14:textId="77777777">
      <w:pPr>
        <w:pStyle w:val="ListParagraph"/>
        <w:numPr>
          <w:ilvl w:val="1"/>
          <w:numId w:val="1"/>
        </w:numPr>
        <w:ind w:left="567" w:hanging="567"/>
        <w:jc w:val="both"/>
        <w:rPr>
          <w:rFonts w:ascii="Arial" w:hAnsi="Arial" w:cs="Arial"/>
        </w:rPr>
      </w:pPr>
      <w:r w:rsidRPr="00731432">
        <w:rPr>
          <w:rFonts w:ascii="Arial" w:hAnsi="Arial" w:cs="Arial"/>
        </w:rPr>
        <w:t>The panel will endeavour to respond to all requests within 10 working days.</w:t>
      </w:r>
    </w:p>
    <w:p w:rsidRPr="00731432" w:rsidR="007E1F7E" w:rsidP="00983A67" w:rsidRDefault="007E1F7E" w14:paraId="300B7C24" w14:textId="77777777">
      <w:pPr>
        <w:pStyle w:val="ListParagraph"/>
        <w:jc w:val="both"/>
        <w:rPr>
          <w:rFonts w:ascii="Arial" w:hAnsi="Arial" w:cs="Arial"/>
        </w:rPr>
      </w:pPr>
    </w:p>
    <w:p w:rsidRPr="00731432" w:rsidR="007E1F7E" w:rsidP="00983A67" w:rsidRDefault="0005322B" w14:paraId="43A65003" w14:textId="40909BE1">
      <w:pPr>
        <w:pStyle w:val="ListParagraph"/>
        <w:numPr>
          <w:ilvl w:val="1"/>
          <w:numId w:val="1"/>
        </w:numPr>
        <w:ind w:left="567" w:hanging="567"/>
        <w:jc w:val="both"/>
        <w:rPr>
          <w:rFonts w:ascii="Arial" w:hAnsi="Arial" w:cs="Arial"/>
        </w:rPr>
      </w:pPr>
      <w:r>
        <w:rPr>
          <w:rFonts w:ascii="Arial" w:hAnsi="Arial" w:cs="Arial"/>
        </w:rPr>
        <w:t xml:space="preserve">HR will </w:t>
      </w:r>
      <w:r w:rsidRPr="00731432" w:rsidR="00182A97">
        <w:rPr>
          <w:rFonts w:ascii="Arial" w:hAnsi="Arial" w:cs="Arial"/>
        </w:rPr>
        <w:t xml:space="preserve">notify </w:t>
      </w:r>
      <w:r>
        <w:rPr>
          <w:rFonts w:ascii="Arial" w:hAnsi="Arial" w:cs="Arial"/>
        </w:rPr>
        <w:t xml:space="preserve">employees </w:t>
      </w:r>
      <w:r w:rsidRPr="00731432" w:rsidR="00182A97">
        <w:rPr>
          <w:rFonts w:ascii="Arial" w:hAnsi="Arial" w:cs="Arial"/>
        </w:rPr>
        <w:t xml:space="preserve">of the outcome of their application </w:t>
      </w:r>
      <w:r w:rsidRPr="00731432" w:rsidR="00064D70">
        <w:rPr>
          <w:rFonts w:ascii="Arial" w:hAnsi="Arial" w:cs="Arial"/>
        </w:rPr>
        <w:t xml:space="preserve">and </w:t>
      </w:r>
      <w:proofErr w:type="gramStart"/>
      <w:r w:rsidRPr="00731432" w:rsidR="00064D70">
        <w:rPr>
          <w:rFonts w:ascii="Arial" w:hAnsi="Arial" w:cs="Arial"/>
        </w:rPr>
        <w:t>make arrangements</w:t>
      </w:r>
      <w:proofErr w:type="gramEnd"/>
      <w:r w:rsidRPr="00731432" w:rsidR="00064D70">
        <w:rPr>
          <w:rFonts w:ascii="Arial" w:hAnsi="Arial" w:cs="Arial"/>
        </w:rPr>
        <w:t xml:space="preserve"> for </w:t>
      </w:r>
      <w:r w:rsidR="000A6418">
        <w:rPr>
          <w:rFonts w:ascii="Arial" w:hAnsi="Arial" w:cs="Arial"/>
        </w:rPr>
        <w:t xml:space="preserve">any </w:t>
      </w:r>
      <w:r w:rsidRPr="00731432" w:rsidR="00064D70">
        <w:rPr>
          <w:rFonts w:ascii="Arial" w:hAnsi="Arial" w:cs="Arial"/>
        </w:rPr>
        <w:t xml:space="preserve">necessary contract and CHIME amendments.     </w:t>
      </w:r>
    </w:p>
    <w:p w:rsidRPr="00731432" w:rsidR="007E1F7E" w:rsidP="00983A67" w:rsidRDefault="007E1F7E" w14:paraId="5E58623F" w14:textId="77777777">
      <w:pPr>
        <w:pStyle w:val="ListParagraph"/>
        <w:jc w:val="both"/>
        <w:rPr>
          <w:rFonts w:ascii="Arial" w:hAnsi="Arial" w:cs="Arial"/>
        </w:rPr>
      </w:pPr>
    </w:p>
    <w:p w:rsidR="000A6418" w:rsidP="000A6418" w:rsidRDefault="00662F46" w14:paraId="5EA06C74" w14:textId="77777777">
      <w:pPr>
        <w:pStyle w:val="ListParagraph"/>
        <w:numPr>
          <w:ilvl w:val="1"/>
          <w:numId w:val="1"/>
        </w:numPr>
        <w:ind w:left="567" w:hanging="567"/>
        <w:jc w:val="both"/>
        <w:rPr>
          <w:rFonts w:ascii="Arial" w:hAnsi="Arial" w:cs="Arial"/>
        </w:rPr>
      </w:pPr>
      <w:r w:rsidRPr="00731432">
        <w:rPr>
          <w:rFonts w:ascii="Arial" w:hAnsi="Arial" w:cs="Arial"/>
        </w:rPr>
        <w:t xml:space="preserve">There is no right of appeal against the decision of the panel.   </w:t>
      </w:r>
    </w:p>
    <w:p w:rsidRPr="000A6418" w:rsidR="000A6418" w:rsidP="000A6418" w:rsidRDefault="000A6418" w14:paraId="4B6D7CC6" w14:textId="77777777">
      <w:pPr>
        <w:pStyle w:val="ListParagraph"/>
        <w:rPr>
          <w:rFonts w:ascii="Arial" w:hAnsi="Arial" w:cs="Arial"/>
        </w:rPr>
      </w:pPr>
    </w:p>
    <w:p w:rsidRPr="000A6418" w:rsidR="00644F51" w:rsidP="000A6418" w:rsidRDefault="0005322B" w14:paraId="458953B3" w14:textId="74F7B9D1">
      <w:pPr>
        <w:pStyle w:val="ListParagraph"/>
        <w:numPr>
          <w:ilvl w:val="1"/>
          <w:numId w:val="1"/>
        </w:numPr>
        <w:ind w:left="567" w:hanging="567"/>
        <w:jc w:val="both"/>
        <w:rPr>
          <w:rFonts w:ascii="Arial" w:hAnsi="Arial" w:cs="Arial"/>
        </w:rPr>
      </w:pPr>
      <w:r w:rsidRPr="000A6418">
        <w:rPr>
          <w:rFonts w:ascii="Arial" w:hAnsi="Arial" w:cs="Arial"/>
        </w:rPr>
        <w:t xml:space="preserve">Employees </w:t>
      </w:r>
      <w:r w:rsidRPr="000A6418" w:rsidR="00662F46">
        <w:rPr>
          <w:rFonts w:ascii="Arial" w:hAnsi="Arial" w:cs="Arial"/>
        </w:rPr>
        <w:t xml:space="preserve">will continue to have the option to submit a flexible working request in accordance with the Flexible Working Policy and Procedure.  </w:t>
      </w:r>
      <w:r w:rsidRPr="000A6418">
        <w:rPr>
          <w:rFonts w:ascii="Arial" w:hAnsi="Arial" w:cs="Arial"/>
        </w:rPr>
        <w:t>A maximum of two f</w:t>
      </w:r>
      <w:r w:rsidRPr="000A6418" w:rsidR="00662F46">
        <w:rPr>
          <w:rFonts w:ascii="Arial" w:hAnsi="Arial" w:cs="Arial"/>
        </w:rPr>
        <w:t>lexible working requests can</w:t>
      </w:r>
      <w:r w:rsidRPr="000A6418">
        <w:rPr>
          <w:rFonts w:ascii="Arial" w:hAnsi="Arial" w:cs="Arial"/>
        </w:rPr>
        <w:t xml:space="preserve"> be made in </w:t>
      </w:r>
      <w:r w:rsidRPr="000A6418" w:rsidR="00B5357F">
        <w:rPr>
          <w:rFonts w:ascii="Arial" w:hAnsi="Arial" w:cs="Arial"/>
        </w:rPr>
        <w:t>12 months</w:t>
      </w:r>
      <w:r w:rsidRPr="000A6418" w:rsidR="00662F46">
        <w:rPr>
          <w:rFonts w:ascii="Arial" w:hAnsi="Arial" w:cs="Arial"/>
        </w:rPr>
        <w:t xml:space="preserve"> but requests made under this </w:t>
      </w:r>
      <w:r w:rsidRPr="000A6418">
        <w:rPr>
          <w:rFonts w:ascii="Arial" w:hAnsi="Arial" w:cs="Arial"/>
        </w:rPr>
        <w:t>S</w:t>
      </w:r>
      <w:r w:rsidRPr="000A6418" w:rsidR="00662F46">
        <w:rPr>
          <w:rFonts w:ascii="Arial" w:hAnsi="Arial" w:cs="Arial"/>
        </w:rPr>
        <w:t xml:space="preserve">cheme will not be </w:t>
      </w:r>
      <w:proofErr w:type="gramStart"/>
      <w:r w:rsidRPr="000A6418" w:rsidR="00662F46">
        <w:rPr>
          <w:rFonts w:ascii="Arial" w:hAnsi="Arial" w:cs="Arial"/>
        </w:rPr>
        <w:t>taken into account</w:t>
      </w:r>
      <w:proofErr w:type="gramEnd"/>
      <w:r w:rsidRPr="000A6418" w:rsidR="00662F46">
        <w:rPr>
          <w:rFonts w:ascii="Arial" w:hAnsi="Arial" w:cs="Arial"/>
        </w:rPr>
        <w:t>.</w:t>
      </w:r>
    </w:p>
    <w:p w:rsidRPr="00B5357F" w:rsidR="00B5357F" w:rsidP="00983A67" w:rsidRDefault="00B5357F" w14:paraId="04854D60" w14:textId="77777777">
      <w:pPr>
        <w:pStyle w:val="ListParagraph"/>
        <w:jc w:val="both"/>
        <w:rPr>
          <w:b/>
        </w:rPr>
      </w:pPr>
    </w:p>
    <w:p w:rsidRPr="00731432" w:rsidR="008F2FC9" w:rsidP="00983A67" w:rsidRDefault="008F2FC9" w14:paraId="405CC688" w14:textId="31163523">
      <w:pPr>
        <w:pStyle w:val="Heading1"/>
        <w:numPr>
          <w:ilvl w:val="0"/>
          <w:numId w:val="1"/>
        </w:numPr>
        <w:ind w:left="567" w:hanging="567"/>
        <w:jc w:val="both"/>
      </w:pPr>
      <w:bookmarkStart w:name="_Toc167799818" w:id="5"/>
      <w:r w:rsidRPr="00731432">
        <w:t>C</w:t>
      </w:r>
      <w:r w:rsidR="00B5357F">
        <w:t>riteria</w:t>
      </w:r>
      <w:bookmarkEnd w:id="5"/>
    </w:p>
    <w:p w:rsidRPr="00731432" w:rsidR="007E1F7E" w:rsidP="00983A67" w:rsidRDefault="007E1F7E" w14:paraId="42391457" w14:textId="77777777">
      <w:pPr>
        <w:jc w:val="both"/>
        <w:rPr>
          <w:rFonts w:ascii="Arial" w:hAnsi="Arial" w:cs="Arial"/>
          <w:b/>
        </w:rPr>
      </w:pPr>
    </w:p>
    <w:p w:rsidRPr="00731432" w:rsidR="007E1F7E" w:rsidP="00983A67" w:rsidRDefault="008F2FC9" w14:paraId="22CE2BA5" w14:textId="4C112365">
      <w:pPr>
        <w:pStyle w:val="ListParagraph"/>
        <w:numPr>
          <w:ilvl w:val="1"/>
          <w:numId w:val="1"/>
        </w:numPr>
        <w:ind w:left="567" w:hanging="567"/>
        <w:jc w:val="both"/>
        <w:rPr>
          <w:rFonts w:ascii="Arial" w:hAnsi="Arial" w:cs="Arial"/>
        </w:rPr>
      </w:pPr>
      <w:r w:rsidRPr="00731432">
        <w:rPr>
          <w:rFonts w:ascii="Arial" w:hAnsi="Arial" w:cs="Arial"/>
        </w:rPr>
        <w:t xml:space="preserve">The panel will consider the operational impact of </w:t>
      </w:r>
      <w:r w:rsidR="00B5357F">
        <w:rPr>
          <w:rFonts w:ascii="Arial" w:hAnsi="Arial" w:cs="Arial"/>
        </w:rPr>
        <w:t>the application</w:t>
      </w:r>
      <w:r w:rsidR="000A6418">
        <w:rPr>
          <w:rFonts w:ascii="Arial" w:hAnsi="Arial" w:cs="Arial"/>
        </w:rPr>
        <w:t>.</w:t>
      </w:r>
      <w:r w:rsidRPr="00731432">
        <w:rPr>
          <w:rFonts w:ascii="Arial" w:hAnsi="Arial" w:cs="Arial"/>
        </w:rPr>
        <w:t xml:space="preserve">  Consideration will also be given to the benefits</w:t>
      </w:r>
      <w:r w:rsidR="00B5357F">
        <w:rPr>
          <w:rFonts w:ascii="Arial" w:hAnsi="Arial" w:cs="Arial"/>
        </w:rPr>
        <w:t xml:space="preserve"> for the employee</w:t>
      </w:r>
      <w:r w:rsidR="000A6418">
        <w:rPr>
          <w:rFonts w:ascii="Arial" w:hAnsi="Arial" w:cs="Arial"/>
        </w:rPr>
        <w:t xml:space="preserve"> and the Department</w:t>
      </w:r>
      <w:r w:rsidR="00B5357F">
        <w:rPr>
          <w:rFonts w:ascii="Arial" w:hAnsi="Arial" w:cs="Arial"/>
        </w:rPr>
        <w:t xml:space="preserve">. </w:t>
      </w:r>
      <w:r w:rsidRPr="00731432">
        <w:rPr>
          <w:rFonts w:ascii="Arial" w:hAnsi="Arial" w:cs="Arial"/>
        </w:rPr>
        <w:t xml:space="preserve">The panel will also </w:t>
      </w:r>
      <w:proofErr w:type="gramStart"/>
      <w:r w:rsidRPr="00731432">
        <w:rPr>
          <w:rFonts w:ascii="Arial" w:hAnsi="Arial" w:cs="Arial"/>
        </w:rPr>
        <w:t>take into account</w:t>
      </w:r>
      <w:proofErr w:type="gramEnd"/>
      <w:r w:rsidRPr="00731432">
        <w:rPr>
          <w:rFonts w:ascii="Arial" w:hAnsi="Arial" w:cs="Arial"/>
        </w:rPr>
        <w:t xml:space="preserve"> any relevant personal circumstances</w:t>
      </w:r>
      <w:r w:rsidRPr="00731432" w:rsidR="00C35BC5">
        <w:rPr>
          <w:rFonts w:ascii="Arial" w:hAnsi="Arial" w:cs="Arial"/>
        </w:rPr>
        <w:t>.</w:t>
      </w:r>
    </w:p>
    <w:p w:rsidRPr="00731432" w:rsidR="007E1F7E" w:rsidP="00983A67" w:rsidRDefault="007E1F7E" w14:paraId="5A6D0AD8" w14:textId="77777777">
      <w:pPr>
        <w:pStyle w:val="ListParagraph"/>
        <w:ind w:left="567" w:hanging="567"/>
        <w:jc w:val="both"/>
        <w:rPr>
          <w:rFonts w:ascii="Arial" w:hAnsi="Arial" w:cs="Arial"/>
        </w:rPr>
      </w:pPr>
    </w:p>
    <w:p w:rsidRPr="00731432" w:rsidR="008F2FC9" w:rsidP="00983A67" w:rsidRDefault="007E1F7E" w14:paraId="2445D943" w14:textId="430C20F6">
      <w:pPr>
        <w:pStyle w:val="ListParagraph"/>
        <w:numPr>
          <w:ilvl w:val="1"/>
          <w:numId w:val="1"/>
        </w:numPr>
        <w:ind w:left="567" w:hanging="567"/>
        <w:jc w:val="both"/>
        <w:rPr>
          <w:rFonts w:ascii="Arial" w:hAnsi="Arial" w:cs="Arial"/>
        </w:rPr>
      </w:pPr>
      <w:r w:rsidRPr="00731432">
        <w:rPr>
          <w:rFonts w:ascii="Arial" w:hAnsi="Arial" w:cs="Arial"/>
        </w:rPr>
        <w:t xml:space="preserve">Where </w:t>
      </w:r>
      <w:r w:rsidRPr="00731432" w:rsidR="008F2FC9">
        <w:rPr>
          <w:rFonts w:ascii="Arial" w:hAnsi="Arial" w:cs="Arial"/>
        </w:rPr>
        <w:t>there would be a significant impact on the ability to meet operational demands or there would be a negative impact on students</w:t>
      </w:r>
      <w:r w:rsidR="000A6418">
        <w:rPr>
          <w:rFonts w:ascii="Arial" w:hAnsi="Arial" w:cs="Arial"/>
        </w:rPr>
        <w:t xml:space="preserve"> or other employees, </w:t>
      </w:r>
      <w:r w:rsidR="00B5357F">
        <w:rPr>
          <w:rFonts w:ascii="Arial" w:hAnsi="Arial" w:cs="Arial"/>
        </w:rPr>
        <w:t>the</w:t>
      </w:r>
      <w:r w:rsidRPr="00731432" w:rsidR="008F2FC9">
        <w:rPr>
          <w:rFonts w:ascii="Arial" w:hAnsi="Arial" w:cs="Arial"/>
        </w:rPr>
        <w:t xml:space="preserve"> request may be declined. In such circumstances</w:t>
      </w:r>
      <w:r w:rsidR="00B5357F">
        <w:rPr>
          <w:rFonts w:ascii="Arial" w:hAnsi="Arial" w:cs="Arial"/>
        </w:rPr>
        <w:t>,</w:t>
      </w:r>
      <w:r w:rsidRPr="00731432" w:rsidR="008F2FC9">
        <w:rPr>
          <w:rFonts w:ascii="Arial" w:hAnsi="Arial" w:cs="Arial"/>
        </w:rPr>
        <w:t xml:space="preserve"> the panel will consider whether a compromise position </w:t>
      </w:r>
      <w:r w:rsidR="00665A08">
        <w:rPr>
          <w:rFonts w:ascii="Arial" w:hAnsi="Arial" w:cs="Arial"/>
        </w:rPr>
        <w:t>c</w:t>
      </w:r>
      <w:r w:rsidRPr="00731432" w:rsidR="008F2FC9">
        <w:rPr>
          <w:rFonts w:ascii="Arial" w:hAnsi="Arial" w:cs="Arial"/>
        </w:rPr>
        <w:t>an be offered, for example:</w:t>
      </w:r>
    </w:p>
    <w:p w:rsidRPr="00731432" w:rsidR="008F2FC9" w:rsidP="00983A67" w:rsidRDefault="008F2FC9" w14:paraId="26AC9C2F" w14:textId="77777777">
      <w:pPr>
        <w:jc w:val="both"/>
        <w:rPr>
          <w:rFonts w:ascii="Arial" w:hAnsi="Arial" w:cs="Arial"/>
        </w:rPr>
      </w:pPr>
    </w:p>
    <w:p w:rsidRPr="00731432" w:rsidR="008F2FC9" w:rsidP="00983A67" w:rsidRDefault="007E1F7E" w14:paraId="46F07D6F" w14:textId="77777777">
      <w:pPr>
        <w:pStyle w:val="ListParagraph"/>
        <w:numPr>
          <w:ilvl w:val="0"/>
          <w:numId w:val="4"/>
        </w:numPr>
        <w:ind w:left="851" w:hanging="284"/>
        <w:jc w:val="both"/>
        <w:rPr>
          <w:rFonts w:ascii="Arial" w:hAnsi="Arial" w:cs="Arial"/>
        </w:rPr>
      </w:pPr>
      <w:r w:rsidRPr="00731432">
        <w:rPr>
          <w:rFonts w:ascii="Arial" w:hAnsi="Arial" w:cs="Arial"/>
        </w:rPr>
        <w:t>r</w:t>
      </w:r>
      <w:r w:rsidRPr="00731432" w:rsidR="008F2FC9">
        <w:rPr>
          <w:rFonts w:ascii="Arial" w:hAnsi="Arial" w:cs="Arial"/>
        </w:rPr>
        <w:t>educing the duration of reduction in hours/career break</w:t>
      </w:r>
    </w:p>
    <w:p w:rsidRPr="00731432" w:rsidR="008F2FC9" w:rsidP="00983A67" w:rsidRDefault="007E1F7E" w14:paraId="1308D44F" w14:textId="77777777">
      <w:pPr>
        <w:pStyle w:val="ListParagraph"/>
        <w:numPr>
          <w:ilvl w:val="0"/>
          <w:numId w:val="4"/>
        </w:numPr>
        <w:ind w:left="851" w:hanging="284"/>
        <w:jc w:val="both"/>
        <w:rPr>
          <w:rFonts w:ascii="Arial" w:hAnsi="Arial" w:cs="Arial"/>
        </w:rPr>
      </w:pPr>
      <w:r w:rsidRPr="00731432">
        <w:rPr>
          <w:rFonts w:ascii="Arial" w:hAnsi="Arial" w:cs="Arial"/>
        </w:rPr>
        <w:t>d</w:t>
      </w:r>
      <w:r w:rsidRPr="00731432" w:rsidR="008F2FC9">
        <w:rPr>
          <w:rFonts w:ascii="Arial" w:hAnsi="Arial" w:cs="Arial"/>
        </w:rPr>
        <w:t>elaying the start date of the reduction in hours/career break to accommodate specific operational demands</w:t>
      </w:r>
    </w:p>
    <w:p w:rsidRPr="00731432" w:rsidR="008F2FC9" w:rsidP="00983A67" w:rsidRDefault="007E1F7E" w14:paraId="54C58B07" w14:textId="21AE85B3">
      <w:pPr>
        <w:pStyle w:val="ListParagraph"/>
        <w:numPr>
          <w:ilvl w:val="0"/>
          <w:numId w:val="4"/>
        </w:numPr>
        <w:ind w:left="851" w:hanging="284"/>
        <w:jc w:val="both"/>
        <w:rPr>
          <w:rFonts w:ascii="Arial" w:hAnsi="Arial" w:cs="Arial"/>
        </w:rPr>
      </w:pPr>
      <w:r w:rsidRPr="00731432">
        <w:rPr>
          <w:rFonts w:ascii="Arial" w:hAnsi="Arial" w:cs="Arial"/>
        </w:rPr>
        <w:lastRenderedPageBreak/>
        <w:t>c</w:t>
      </w:r>
      <w:r w:rsidRPr="00731432" w:rsidR="008F2FC9">
        <w:rPr>
          <w:rFonts w:ascii="Arial" w:hAnsi="Arial" w:cs="Arial"/>
        </w:rPr>
        <w:t xml:space="preserve">onsidering a smaller reduction in </w:t>
      </w:r>
      <w:r w:rsidR="00B5357F">
        <w:rPr>
          <w:rFonts w:ascii="Arial" w:hAnsi="Arial" w:cs="Arial"/>
        </w:rPr>
        <w:t>part-time</w:t>
      </w:r>
      <w:r w:rsidRPr="00731432" w:rsidR="008F2FC9">
        <w:rPr>
          <w:rFonts w:ascii="Arial" w:hAnsi="Arial" w:cs="Arial"/>
        </w:rPr>
        <w:t xml:space="preserve"> hours </w:t>
      </w:r>
    </w:p>
    <w:p w:rsidRPr="00731432" w:rsidR="008F2FC9" w:rsidP="00983A67" w:rsidRDefault="008F2FC9" w14:paraId="39736B74" w14:textId="77777777">
      <w:pPr>
        <w:jc w:val="both"/>
        <w:rPr>
          <w:rFonts w:ascii="Arial" w:hAnsi="Arial" w:cs="Arial"/>
        </w:rPr>
      </w:pPr>
    </w:p>
    <w:p w:rsidR="00064D70" w:rsidP="00983A67" w:rsidRDefault="00B5357F" w14:paraId="4F8E26F0" w14:textId="4604170E">
      <w:pPr>
        <w:ind w:firstLine="567"/>
        <w:jc w:val="both"/>
        <w:rPr>
          <w:rFonts w:ascii="Arial" w:hAnsi="Arial" w:cs="Arial"/>
        </w:rPr>
      </w:pPr>
      <w:r>
        <w:rPr>
          <w:rFonts w:ascii="Arial" w:hAnsi="Arial" w:cs="Arial"/>
        </w:rPr>
        <w:t xml:space="preserve">Employees </w:t>
      </w:r>
      <w:r w:rsidRPr="00731432" w:rsidR="008F2FC9">
        <w:rPr>
          <w:rFonts w:ascii="Arial" w:hAnsi="Arial" w:cs="Arial"/>
        </w:rPr>
        <w:t xml:space="preserve">are under no obligation to accept alternative proposals made by the </w:t>
      </w:r>
      <w:r>
        <w:rPr>
          <w:rFonts w:ascii="Arial" w:hAnsi="Arial" w:cs="Arial"/>
        </w:rPr>
        <w:t>p</w:t>
      </w:r>
      <w:r w:rsidRPr="00731432" w:rsidR="008F2FC9">
        <w:rPr>
          <w:rFonts w:ascii="Arial" w:hAnsi="Arial" w:cs="Arial"/>
        </w:rPr>
        <w:t xml:space="preserve">anel.  </w:t>
      </w:r>
    </w:p>
    <w:p w:rsidRPr="00B5357F" w:rsidR="00B5357F" w:rsidP="00983A67" w:rsidRDefault="00B5357F" w14:paraId="25F547DC" w14:textId="77777777">
      <w:pPr>
        <w:ind w:firstLine="567"/>
        <w:jc w:val="both"/>
        <w:rPr>
          <w:rFonts w:ascii="Arial" w:hAnsi="Arial" w:cs="Arial"/>
        </w:rPr>
      </w:pPr>
    </w:p>
    <w:p w:rsidRPr="00731432" w:rsidR="00186571" w:rsidP="00983A67" w:rsidRDefault="00B5357F" w14:paraId="1B78A699" w14:textId="7CD1F96F">
      <w:pPr>
        <w:pStyle w:val="Heading1"/>
        <w:numPr>
          <w:ilvl w:val="0"/>
          <w:numId w:val="1"/>
        </w:numPr>
        <w:ind w:left="567" w:hanging="567"/>
        <w:jc w:val="both"/>
      </w:pPr>
      <w:bookmarkStart w:name="_Toc167799819" w:id="6"/>
      <w:r>
        <w:t>Terms - Reduction in Hours</w:t>
      </w:r>
      <w:bookmarkEnd w:id="6"/>
    </w:p>
    <w:p w:rsidRPr="00731432" w:rsidR="007E1F7E" w:rsidP="00983A67" w:rsidRDefault="007E1F7E" w14:paraId="7E9BF426" w14:textId="77777777">
      <w:pPr>
        <w:jc w:val="both"/>
        <w:rPr>
          <w:rFonts w:ascii="Arial" w:hAnsi="Arial" w:cs="Arial"/>
          <w:b/>
        </w:rPr>
      </w:pPr>
    </w:p>
    <w:p w:rsidRPr="00731432" w:rsidR="007E1F7E" w:rsidP="00983A67" w:rsidRDefault="000A232E" w14:paraId="3FF25B54" w14:textId="56F76C77">
      <w:pPr>
        <w:pStyle w:val="ListParagraph"/>
        <w:numPr>
          <w:ilvl w:val="1"/>
          <w:numId w:val="1"/>
        </w:numPr>
        <w:ind w:left="567" w:hanging="567"/>
        <w:jc w:val="both"/>
        <w:rPr>
          <w:rFonts w:ascii="Arial" w:hAnsi="Arial" w:cs="Arial"/>
        </w:rPr>
      </w:pPr>
      <w:r>
        <w:rPr>
          <w:rFonts w:ascii="Arial" w:hAnsi="Arial" w:cs="Arial"/>
        </w:rPr>
        <w:t xml:space="preserve">Employees </w:t>
      </w:r>
      <w:r w:rsidRPr="00731432" w:rsidR="00186571">
        <w:rPr>
          <w:rFonts w:ascii="Arial" w:hAnsi="Arial" w:cs="Arial"/>
        </w:rPr>
        <w:t xml:space="preserve">may apply to reduce their working hours by a minimum of 10%, with a corresponding reduction in salary.  </w:t>
      </w:r>
      <w:r w:rsidRPr="00731432" w:rsidR="00644F51">
        <w:rPr>
          <w:rFonts w:ascii="Arial" w:hAnsi="Arial" w:cs="Arial"/>
        </w:rPr>
        <w:t xml:space="preserve">Annual leave during the period of reduced hours will also be pro-rated. </w:t>
      </w:r>
      <w:r w:rsidRPr="00731432" w:rsidR="008F2FC9">
        <w:rPr>
          <w:rFonts w:ascii="Arial" w:hAnsi="Arial" w:cs="Arial"/>
        </w:rPr>
        <w:t xml:space="preserve"> </w:t>
      </w:r>
      <w:r w:rsidRPr="00731432" w:rsidR="000C5791">
        <w:rPr>
          <w:rFonts w:ascii="Arial" w:hAnsi="Arial" w:cs="Arial"/>
        </w:rPr>
        <w:t xml:space="preserve">Further information on the impact of reducing hours on pay and annual leave can be obtained from HR in advance of making an application. </w:t>
      </w:r>
    </w:p>
    <w:p w:rsidRPr="00731432" w:rsidR="007E1F7E" w:rsidP="00983A67" w:rsidRDefault="007E1F7E" w14:paraId="4FA6735E" w14:textId="77777777">
      <w:pPr>
        <w:pStyle w:val="ListParagraph"/>
        <w:ind w:left="567" w:hanging="567"/>
        <w:jc w:val="both"/>
        <w:rPr>
          <w:rFonts w:ascii="Arial" w:hAnsi="Arial" w:cs="Arial"/>
        </w:rPr>
      </w:pPr>
    </w:p>
    <w:p w:rsidRPr="00731432" w:rsidR="007E1F7E" w:rsidP="00983A67" w:rsidRDefault="00186571" w14:paraId="3FA4AC6C" w14:textId="52B40C7F">
      <w:pPr>
        <w:pStyle w:val="ListParagraph"/>
        <w:numPr>
          <w:ilvl w:val="1"/>
          <w:numId w:val="1"/>
        </w:numPr>
        <w:ind w:left="567" w:hanging="567"/>
        <w:jc w:val="both"/>
        <w:rPr>
          <w:rFonts w:ascii="Arial" w:hAnsi="Arial" w:cs="Arial"/>
        </w:rPr>
      </w:pPr>
      <w:r w:rsidRPr="00731432">
        <w:rPr>
          <w:rFonts w:ascii="Arial" w:hAnsi="Arial" w:cs="Arial"/>
        </w:rPr>
        <w:t xml:space="preserve">There is no limit to the reduction in hours </w:t>
      </w:r>
      <w:r w:rsidR="00C120E7">
        <w:rPr>
          <w:rFonts w:ascii="Arial" w:hAnsi="Arial" w:cs="Arial"/>
        </w:rPr>
        <w:t>employees</w:t>
      </w:r>
      <w:r w:rsidRPr="00731432" w:rsidR="00644F51">
        <w:rPr>
          <w:rFonts w:ascii="Arial" w:hAnsi="Arial" w:cs="Arial"/>
        </w:rPr>
        <w:t xml:space="preserve"> </w:t>
      </w:r>
      <w:r w:rsidRPr="00731432">
        <w:rPr>
          <w:rFonts w:ascii="Arial" w:hAnsi="Arial" w:cs="Arial"/>
        </w:rPr>
        <w:t xml:space="preserve">can apply for.  However, </w:t>
      </w:r>
      <w:r w:rsidRPr="00731432" w:rsidR="00644F51">
        <w:rPr>
          <w:rFonts w:ascii="Arial" w:hAnsi="Arial" w:cs="Arial"/>
        </w:rPr>
        <w:t xml:space="preserve">staff </w:t>
      </w:r>
      <w:r w:rsidRPr="00731432">
        <w:rPr>
          <w:rFonts w:ascii="Arial" w:hAnsi="Arial" w:cs="Arial"/>
        </w:rPr>
        <w:t>considering a significant reduction in working hours</w:t>
      </w:r>
      <w:r w:rsidRPr="00731432" w:rsidR="00644F51">
        <w:rPr>
          <w:rFonts w:ascii="Arial" w:hAnsi="Arial" w:cs="Arial"/>
        </w:rPr>
        <w:t xml:space="preserve"> </w:t>
      </w:r>
      <w:r w:rsidRPr="00731432">
        <w:rPr>
          <w:rFonts w:ascii="Arial" w:hAnsi="Arial" w:cs="Arial"/>
        </w:rPr>
        <w:t xml:space="preserve">may wish to consider taking a career break. </w:t>
      </w:r>
    </w:p>
    <w:p w:rsidRPr="00731432" w:rsidR="007E1F7E" w:rsidP="00983A67" w:rsidRDefault="007E1F7E" w14:paraId="2B778BD2" w14:textId="77777777">
      <w:pPr>
        <w:pStyle w:val="ListParagraph"/>
        <w:jc w:val="both"/>
        <w:rPr>
          <w:rFonts w:ascii="Arial" w:hAnsi="Arial" w:cs="Arial"/>
        </w:rPr>
      </w:pPr>
    </w:p>
    <w:p w:rsidRPr="00731432" w:rsidR="007E1F7E" w:rsidP="00983A67" w:rsidRDefault="00186571" w14:paraId="243BAFF0" w14:textId="111664EF">
      <w:pPr>
        <w:pStyle w:val="ListParagraph"/>
        <w:numPr>
          <w:ilvl w:val="1"/>
          <w:numId w:val="1"/>
        </w:numPr>
        <w:ind w:left="567" w:hanging="567"/>
        <w:jc w:val="both"/>
        <w:rPr>
          <w:rFonts w:ascii="Arial" w:hAnsi="Arial" w:cs="Arial"/>
        </w:rPr>
      </w:pPr>
      <w:r w:rsidRPr="00731432">
        <w:rPr>
          <w:rFonts w:ascii="Arial" w:hAnsi="Arial" w:cs="Arial"/>
        </w:rPr>
        <w:t xml:space="preserve">Applications may request reduced hours </w:t>
      </w:r>
      <w:r w:rsidRPr="00731432" w:rsidR="003F2323">
        <w:rPr>
          <w:rFonts w:ascii="Arial" w:hAnsi="Arial" w:cs="Arial"/>
        </w:rPr>
        <w:t xml:space="preserve">for </w:t>
      </w:r>
      <w:r w:rsidRPr="00731432">
        <w:rPr>
          <w:rFonts w:ascii="Arial" w:hAnsi="Arial" w:cs="Arial"/>
        </w:rPr>
        <w:t xml:space="preserve">a </w:t>
      </w:r>
      <w:r w:rsidR="000A232E">
        <w:rPr>
          <w:rFonts w:ascii="Arial" w:hAnsi="Arial" w:cs="Arial"/>
        </w:rPr>
        <w:t xml:space="preserve">minimum of three and a maximum of twelve months.  </w:t>
      </w:r>
    </w:p>
    <w:p w:rsidRPr="00731432" w:rsidR="007E1F7E" w:rsidP="00983A67" w:rsidRDefault="007E1F7E" w14:paraId="20D949F4" w14:textId="77777777">
      <w:pPr>
        <w:pStyle w:val="ListParagraph"/>
        <w:jc w:val="both"/>
        <w:rPr>
          <w:rFonts w:ascii="Arial" w:hAnsi="Arial" w:cs="Arial"/>
        </w:rPr>
      </w:pPr>
    </w:p>
    <w:p w:rsidRPr="00731432" w:rsidR="007E1F7E" w:rsidP="00983A67" w:rsidRDefault="003F2323" w14:paraId="4AF6DF38" w14:textId="232ADFCB">
      <w:pPr>
        <w:pStyle w:val="ListParagraph"/>
        <w:numPr>
          <w:ilvl w:val="1"/>
          <w:numId w:val="1"/>
        </w:numPr>
        <w:ind w:left="567" w:hanging="567"/>
        <w:jc w:val="both"/>
        <w:rPr>
          <w:rFonts w:ascii="Arial" w:hAnsi="Arial" w:cs="Arial"/>
        </w:rPr>
      </w:pPr>
      <w:r w:rsidRPr="00731432">
        <w:rPr>
          <w:rFonts w:ascii="Arial" w:hAnsi="Arial" w:cs="Arial"/>
        </w:rPr>
        <w:t xml:space="preserve">After the period specified, staff will be expected to return to their usual working hours, or to apply to make the reduction a permanent change under the University’s Flexible Working Policy and Procedure. </w:t>
      </w:r>
    </w:p>
    <w:p w:rsidRPr="00731432" w:rsidR="007E1F7E" w:rsidP="00983A67" w:rsidRDefault="007E1F7E" w14:paraId="7BDE4F6A" w14:textId="77777777">
      <w:pPr>
        <w:pStyle w:val="ListParagraph"/>
        <w:jc w:val="both"/>
        <w:rPr>
          <w:rFonts w:ascii="Arial" w:hAnsi="Arial" w:cs="Arial"/>
        </w:rPr>
      </w:pPr>
    </w:p>
    <w:p w:rsidRPr="00731432" w:rsidR="0079263B" w:rsidP="00983A67" w:rsidRDefault="000A232E" w14:paraId="1A99A12D" w14:textId="0A7C4401">
      <w:pPr>
        <w:pStyle w:val="ListParagraph"/>
        <w:numPr>
          <w:ilvl w:val="1"/>
          <w:numId w:val="1"/>
        </w:numPr>
        <w:ind w:left="567" w:hanging="567"/>
        <w:jc w:val="both"/>
        <w:rPr>
          <w:rFonts w:ascii="Arial" w:hAnsi="Arial" w:cs="Arial"/>
        </w:rPr>
      </w:pPr>
      <w:r>
        <w:rPr>
          <w:rFonts w:ascii="Arial" w:hAnsi="Arial" w:cs="Arial"/>
        </w:rPr>
        <w:t xml:space="preserve">Employees </w:t>
      </w:r>
      <w:r w:rsidRPr="00731432" w:rsidR="00644F51">
        <w:rPr>
          <w:rFonts w:ascii="Arial" w:hAnsi="Arial" w:cs="Arial"/>
        </w:rPr>
        <w:t xml:space="preserve">reducing their hours should have a reduction in their workload by </w:t>
      </w:r>
      <w:r>
        <w:rPr>
          <w:rFonts w:ascii="Arial" w:hAnsi="Arial" w:cs="Arial"/>
        </w:rPr>
        <w:t>a</w:t>
      </w:r>
      <w:r w:rsidRPr="00731432" w:rsidR="00644F51">
        <w:rPr>
          <w:rFonts w:ascii="Arial" w:hAnsi="Arial" w:cs="Arial"/>
        </w:rPr>
        <w:t xml:space="preserve"> proportional amount.   </w:t>
      </w:r>
      <w:r>
        <w:rPr>
          <w:rFonts w:ascii="Arial" w:hAnsi="Arial" w:cs="Arial"/>
        </w:rPr>
        <w:t>Employees</w:t>
      </w:r>
      <w:r w:rsidRPr="00731432" w:rsidR="00644F51">
        <w:rPr>
          <w:rFonts w:ascii="Arial" w:hAnsi="Arial" w:cs="Arial"/>
        </w:rPr>
        <w:t xml:space="preserve"> will need to discuss workload implications with their manager when they apply so that they can agree </w:t>
      </w:r>
      <w:r>
        <w:rPr>
          <w:rFonts w:ascii="Arial" w:hAnsi="Arial" w:cs="Arial"/>
        </w:rPr>
        <w:t xml:space="preserve">on </w:t>
      </w:r>
      <w:r w:rsidRPr="00731432" w:rsidR="00644F51">
        <w:rPr>
          <w:rFonts w:ascii="Arial" w:hAnsi="Arial" w:cs="Arial"/>
        </w:rPr>
        <w:t xml:space="preserve">which elements of their workload will need to be prioritised if they reduce their hours. </w:t>
      </w:r>
      <w:r w:rsidRPr="00731432" w:rsidR="0079263B">
        <w:rPr>
          <w:rFonts w:ascii="Arial" w:hAnsi="Arial" w:cs="Arial"/>
        </w:rPr>
        <w:t xml:space="preserve">  The purpose of this </w:t>
      </w:r>
      <w:r>
        <w:rPr>
          <w:rFonts w:ascii="Arial" w:hAnsi="Arial" w:cs="Arial"/>
        </w:rPr>
        <w:t>S</w:t>
      </w:r>
      <w:r w:rsidRPr="00731432" w:rsidR="0079263B">
        <w:rPr>
          <w:rFonts w:ascii="Arial" w:hAnsi="Arial" w:cs="Arial"/>
        </w:rPr>
        <w:t>cheme is not to address existing workload difficulties</w:t>
      </w:r>
      <w:r w:rsidRPr="00731432" w:rsidR="00C35BC5">
        <w:rPr>
          <w:rFonts w:ascii="Arial" w:hAnsi="Arial" w:cs="Arial"/>
        </w:rPr>
        <w:t xml:space="preserve">; if </w:t>
      </w:r>
      <w:r>
        <w:rPr>
          <w:rFonts w:ascii="Arial" w:hAnsi="Arial" w:cs="Arial"/>
        </w:rPr>
        <w:t xml:space="preserve">employees </w:t>
      </w:r>
      <w:r w:rsidRPr="00731432" w:rsidR="00C35BC5">
        <w:rPr>
          <w:rFonts w:ascii="Arial" w:hAnsi="Arial" w:cs="Arial"/>
        </w:rPr>
        <w:t>have concerns about their workload demands they should discuss this with their manager so th</w:t>
      </w:r>
      <w:r>
        <w:rPr>
          <w:rFonts w:ascii="Arial" w:hAnsi="Arial" w:cs="Arial"/>
        </w:rPr>
        <w:t>eir</w:t>
      </w:r>
      <w:r w:rsidRPr="00731432" w:rsidR="00C35BC5">
        <w:rPr>
          <w:rFonts w:ascii="Arial" w:hAnsi="Arial" w:cs="Arial"/>
        </w:rPr>
        <w:t xml:space="preserve"> workload is managed fairly and transparently.</w:t>
      </w:r>
    </w:p>
    <w:p w:rsidRPr="00731432" w:rsidR="00C35BC5" w:rsidP="00983A67" w:rsidRDefault="00C35BC5" w14:paraId="12C90501" w14:textId="77777777">
      <w:pPr>
        <w:pStyle w:val="ListParagraph"/>
        <w:jc w:val="both"/>
        <w:rPr>
          <w:rFonts w:ascii="Arial" w:hAnsi="Arial" w:cs="Arial"/>
        </w:rPr>
      </w:pPr>
    </w:p>
    <w:p w:rsidRPr="00731432" w:rsidR="00C35BC5" w:rsidP="00983A67" w:rsidRDefault="00C35BC5" w14:paraId="44D1C00B" w14:textId="2AA73BAC">
      <w:pPr>
        <w:pStyle w:val="ListParagraph"/>
        <w:numPr>
          <w:ilvl w:val="1"/>
          <w:numId w:val="1"/>
        </w:numPr>
        <w:ind w:left="567" w:hanging="567"/>
        <w:jc w:val="both"/>
        <w:rPr>
          <w:rFonts w:ascii="Arial" w:hAnsi="Arial" w:cs="Arial"/>
        </w:rPr>
      </w:pPr>
      <w:r w:rsidRPr="00731432">
        <w:rPr>
          <w:rFonts w:ascii="Arial" w:hAnsi="Arial" w:cs="Arial"/>
        </w:rPr>
        <w:t xml:space="preserve">It is recognised that some </w:t>
      </w:r>
      <w:r w:rsidR="000A232E">
        <w:rPr>
          <w:rFonts w:ascii="Arial" w:hAnsi="Arial" w:cs="Arial"/>
        </w:rPr>
        <w:t xml:space="preserve">employees </w:t>
      </w:r>
      <w:r w:rsidRPr="00731432">
        <w:rPr>
          <w:rFonts w:ascii="Arial" w:hAnsi="Arial" w:cs="Arial"/>
        </w:rPr>
        <w:t xml:space="preserve">may apply for reduced hours due to caring commitments or health circumstances.   Making an application is a personal choice and such applications will be considered in line with the process outlined above.  However, </w:t>
      </w:r>
      <w:r w:rsidR="000A232E">
        <w:rPr>
          <w:rFonts w:ascii="Arial" w:hAnsi="Arial" w:cs="Arial"/>
        </w:rPr>
        <w:t xml:space="preserve">employees </w:t>
      </w:r>
      <w:r w:rsidRPr="00731432">
        <w:rPr>
          <w:rFonts w:ascii="Arial" w:hAnsi="Arial" w:cs="Arial"/>
        </w:rPr>
        <w:t xml:space="preserve">should not feel </w:t>
      </w:r>
      <w:r w:rsidR="000A232E">
        <w:rPr>
          <w:rFonts w:ascii="Arial" w:hAnsi="Arial" w:cs="Arial"/>
        </w:rPr>
        <w:t>pressured</w:t>
      </w:r>
      <w:r w:rsidRPr="00731432">
        <w:rPr>
          <w:rFonts w:ascii="Arial" w:hAnsi="Arial" w:cs="Arial"/>
        </w:rPr>
        <w:t xml:space="preserve"> into applying for a reduction in hours and are encouraged to explore with their manager whether other flexible working arrangements, can be accommodated if </w:t>
      </w:r>
      <w:r w:rsidR="00C120E7">
        <w:rPr>
          <w:rFonts w:ascii="Arial" w:hAnsi="Arial" w:cs="Arial"/>
        </w:rPr>
        <w:t>preferred.</w:t>
      </w:r>
      <w:r w:rsidRPr="00731432">
        <w:rPr>
          <w:rFonts w:ascii="Arial" w:hAnsi="Arial" w:cs="Arial"/>
        </w:rPr>
        <w:t xml:space="preserve"> </w:t>
      </w:r>
    </w:p>
    <w:p w:rsidRPr="00731432" w:rsidR="007E1F7E" w:rsidP="00983A67" w:rsidRDefault="007E1F7E" w14:paraId="3DC1472E" w14:textId="77777777">
      <w:pPr>
        <w:jc w:val="both"/>
        <w:rPr>
          <w:rFonts w:ascii="Arial" w:hAnsi="Arial" w:cs="Arial"/>
        </w:rPr>
      </w:pPr>
    </w:p>
    <w:p w:rsidRPr="000A232E" w:rsidR="00644F51" w:rsidP="00983A67" w:rsidRDefault="000A232E" w14:paraId="6D6B5EA6" w14:textId="024E3731">
      <w:pPr>
        <w:pStyle w:val="ListParagraph"/>
        <w:numPr>
          <w:ilvl w:val="1"/>
          <w:numId w:val="1"/>
        </w:numPr>
        <w:ind w:left="567" w:hanging="567"/>
        <w:jc w:val="both"/>
        <w:rPr>
          <w:b/>
        </w:rPr>
      </w:pPr>
      <w:r w:rsidRPr="000A232E">
        <w:rPr>
          <w:rFonts w:ascii="Arial" w:hAnsi="Arial" w:cs="Arial"/>
        </w:rPr>
        <w:t>Employees</w:t>
      </w:r>
      <w:r w:rsidRPr="000A232E" w:rsidR="00644F51">
        <w:rPr>
          <w:rFonts w:ascii="Arial" w:hAnsi="Arial" w:cs="Arial"/>
        </w:rPr>
        <w:t xml:space="preserve"> who are considering reducing their hours and wishing to access some of their pension may be eligible to apply for flexible retirement in accordance with the Flexible Retirement Policy.  </w:t>
      </w:r>
    </w:p>
    <w:p w:rsidRPr="000A232E" w:rsidR="000A232E" w:rsidP="00983A67" w:rsidRDefault="000A232E" w14:paraId="3FDC8000" w14:textId="77777777">
      <w:pPr>
        <w:pStyle w:val="ListParagraph"/>
        <w:jc w:val="both"/>
        <w:rPr>
          <w:b/>
        </w:rPr>
      </w:pPr>
    </w:p>
    <w:p w:rsidRPr="00731432" w:rsidR="008F2FC9" w:rsidP="00983A67" w:rsidRDefault="000A232E" w14:paraId="4B1AF892" w14:textId="72866F30">
      <w:pPr>
        <w:pStyle w:val="Heading1"/>
        <w:numPr>
          <w:ilvl w:val="0"/>
          <w:numId w:val="1"/>
        </w:numPr>
        <w:ind w:left="567" w:hanging="567"/>
        <w:jc w:val="both"/>
      </w:pPr>
      <w:bookmarkStart w:name="_Toc167799820" w:id="7"/>
      <w:r>
        <w:t>Terms – Career Break</w:t>
      </w:r>
      <w:bookmarkEnd w:id="7"/>
    </w:p>
    <w:p w:rsidRPr="00731432" w:rsidR="003F2323" w:rsidP="00983A67" w:rsidRDefault="003F2323" w14:paraId="64BED307" w14:textId="77777777">
      <w:pPr>
        <w:jc w:val="both"/>
        <w:rPr>
          <w:rFonts w:ascii="Arial" w:hAnsi="Arial" w:cs="Arial"/>
        </w:rPr>
      </w:pPr>
    </w:p>
    <w:p w:rsidRPr="00731432" w:rsidR="007E1F7E" w:rsidP="00983A67" w:rsidRDefault="00C120E7" w14:paraId="07B29328" w14:textId="12803660">
      <w:pPr>
        <w:pStyle w:val="ListParagraph"/>
        <w:numPr>
          <w:ilvl w:val="1"/>
          <w:numId w:val="1"/>
        </w:numPr>
        <w:ind w:left="567" w:hanging="567"/>
        <w:jc w:val="both"/>
        <w:rPr>
          <w:rFonts w:ascii="Arial" w:hAnsi="Arial" w:cs="Arial"/>
        </w:rPr>
      </w:pPr>
      <w:r>
        <w:rPr>
          <w:rFonts w:ascii="Arial" w:hAnsi="Arial" w:cs="Arial"/>
        </w:rPr>
        <w:t>T</w:t>
      </w:r>
      <w:r w:rsidRPr="00731432" w:rsidR="006E756C">
        <w:rPr>
          <w:rFonts w:ascii="Arial" w:hAnsi="Arial" w:cs="Arial"/>
        </w:rPr>
        <w:t xml:space="preserve">here are </w:t>
      </w:r>
      <w:r>
        <w:rPr>
          <w:rFonts w:ascii="Arial" w:hAnsi="Arial" w:cs="Arial"/>
        </w:rPr>
        <w:t>several</w:t>
      </w:r>
      <w:r w:rsidRPr="00731432" w:rsidR="006E756C">
        <w:rPr>
          <w:rFonts w:ascii="Arial" w:hAnsi="Arial" w:cs="Arial"/>
        </w:rPr>
        <w:t xml:space="preserve"> personal and professional reasons why a</w:t>
      </w:r>
      <w:r>
        <w:rPr>
          <w:rFonts w:ascii="Arial" w:hAnsi="Arial" w:cs="Arial"/>
        </w:rPr>
        <w:t>n employee</w:t>
      </w:r>
      <w:r w:rsidRPr="00731432" w:rsidR="006E756C">
        <w:rPr>
          <w:rFonts w:ascii="Arial" w:hAnsi="Arial" w:cs="Arial"/>
        </w:rPr>
        <w:t xml:space="preserve"> may wish to take a break from employment.  Career breaks can </w:t>
      </w:r>
      <w:r>
        <w:rPr>
          <w:rFonts w:ascii="Arial" w:hAnsi="Arial" w:cs="Arial"/>
        </w:rPr>
        <w:t xml:space="preserve">also benefit the University by </w:t>
      </w:r>
      <w:r w:rsidRPr="00731432" w:rsidR="006E756C">
        <w:rPr>
          <w:rFonts w:ascii="Arial" w:hAnsi="Arial" w:cs="Arial"/>
        </w:rPr>
        <w:t>retain</w:t>
      </w:r>
      <w:r>
        <w:rPr>
          <w:rFonts w:ascii="Arial" w:hAnsi="Arial" w:cs="Arial"/>
        </w:rPr>
        <w:t>ing</w:t>
      </w:r>
      <w:r w:rsidRPr="00731432" w:rsidR="006E756C">
        <w:rPr>
          <w:rFonts w:ascii="Arial" w:hAnsi="Arial" w:cs="Arial"/>
        </w:rPr>
        <w:t xml:space="preserve"> the experience and skills of </w:t>
      </w:r>
      <w:r>
        <w:rPr>
          <w:rFonts w:ascii="Arial" w:hAnsi="Arial" w:cs="Arial"/>
        </w:rPr>
        <w:t xml:space="preserve">employees </w:t>
      </w:r>
      <w:r w:rsidRPr="00731432" w:rsidR="006E756C">
        <w:rPr>
          <w:rFonts w:ascii="Arial" w:hAnsi="Arial" w:cs="Arial"/>
        </w:rPr>
        <w:t xml:space="preserve">who might otherwise </w:t>
      </w:r>
      <w:r>
        <w:rPr>
          <w:rFonts w:ascii="Arial" w:hAnsi="Arial" w:cs="Arial"/>
        </w:rPr>
        <w:t xml:space="preserve">leave </w:t>
      </w:r>
      <w:r w:rsidRPr="00731432" w:rsidR="006E756C">
        <w:rPr>
          <w:rFonts w:ascii="Arial" w:hAnsi="Arial" w:cs="Arial"/>
        </w:rPr>
        <w:t>the University.</w:t>
      </w:r>
    </w:p>
    <w:p w:rsidRPr="00731432" w:rsidR="007E1F7E" w:rsidP="00983A67" w:rsidRDefault="007E1F7E" w14:paraId="68C41050" w14:textId="77777777">
      <w:pPr>
        <w:pStyle w:val="ListParagraph"/>
        <w:ind w:left="567" w:hanging="567"/>
        <w:jc w:val="both"/>
        <w:rPr>
          <w:rFonts w:ascii="Arial" w:hAnsi="Arial" w:cs="Arial"/>
        </w:rPr>
      </w:pPr>
    </w:p>
    <w:p w:rsidRPr="00731432" w:rsidR="007E1F7E" w:rsidP="00983A67" w:rsidRDefault="00C120E7" w14:paraId="44B2C266" w14:textId="63B2EB34">
      <w:pPr>
        <w:pStyle w:val="ListParagraph"/>
        <w:numPr>
          <w:ilvl w:val="1"/>
          <w:numId w:val="1"/>
        </w:numPr>
        <w:ind w:left="567" w:hanging="567"/>
        <w:jc w:val="both"/>
        <w:rPr>
          <w:rFonts w:ascii="Arial" w:hAnsi="Arial" w:cs="Arial"/>
        </w:rPr>
      </w:pPr>
      <w:r>
        <w:rPr>
          <w:rFonts w:ascii="Arial" w:hAnsi="Arial" w:cs="Arial"/>
        </w:rPr>
        <w:t xml:space="preserve">Employees can </w:t>
      </w:r>
      <w:r w:rsidRPr="00731432" w:rsidR="004212E3">
        <w:rPr>
          <w:rFonts w:ascii="Arial" w:hAnsi="Arial" w:cs="Arial"/>
        </w:rPr>
        <w:t xml:space="preserve">apply to take an unpaid career break lasting between three months and two years. </w:t>
      </w:r>
    </w:p>
    <w:p w:rsidRPr="00731432" w:rsidR="007E1F7E" w:rsidP="00983A67" w:rsidRDefault="007E1F7E" w14:paraId="18D8AE21" w14:textId="77777777">
      <w:pPr>
        <w:pStyle w:val="ListParagraph"/>
        <w:jc w:val="both"/>
        <w:rPr>
          <w:rFonts w:ascii="Arial" w:hAnsi="Arial" w:cs="Arial"/>
        </w:rPr>
      </w:pPr>
    </w:p>
    <w:p w:rsidRPr="00731432" w:rsidR="007E1F7E" w:rsidP="00983A67" w:rsidRDefault="00C120E7" w14:paraId="4B9CF11E" w14:textId="44D72E99">
      <w:pPr>
        <w:pStyle w:val="ListParagraph"/>
        <w:numPr>
          <w:ilvl w:val="1"/>
          <w:numId w:val="1"/>
        </w:numPr>
        <w:ind w:left="567" w:hanging="567"/>
        <w:jc w:val="both"/>
        <w:rPr>
          <w:rFonts w:ascii="Arial" w:hAnsi="Arial" w:cs="Arial"/>
        </w:rPr>
      </w:pPr>
      <w:r>
        <w:rPr>
          <w:rFonts w:ascii="Arial" w:hAnsi="Arial" w:cs="Arial"/>
        </w:rPr>
        <w:t xml:space="preserve">Employees </w:t>
      </w:r>
      <w:r w:rsidRPr="00731432" w:rsidR="006E756C">
        <w:rPr>
          <w:rFonts w:ascii="Arial" w:hAnsi="Arial" w:cs="Arial"/>
        </w:rPr>
        <w:t xml:space="preserve">on a career break may be required to attend work to update their skills and familiarise themselves with changes in the work environment for one week per year of </w:t>
      </w:r>
      <w:r w:rsidRPr="00731432" w:rsidR="006E756C">
        <w:rPr>
          <w:rFonts w:ascii="Arial" w:hAnsi="Arial" w:cs="Arial"/>
        </w:rPr>
        <w:lastRenderedPageBreak/>
        <w:t xml:space="preserve">absence by arrangement with their department.   Pay will be provided in accordance with the rate of pay equivalent to the salary payable prior to the period of the career break. </w:t>
      </w:r>
    </w:p>
    <w:p w:rsidRPr="00731432" w:rsidR="007E1F7E" w:rsidP="00983A67" w:rsidRDefault="007E1F7E" w14:paraId="5EDAF087" w14:textId="77777777">
      <w:pPr>
        <w:pStyle w:val="ListParagraph"/>
        <w:jc w:val="both"/>
        <w:rPr>
          <w:rFonts w:ascii="Arial" w:hAnsi="Arial" w:cs="Arial"/>
        </w:rPr>
      </w:pPr>
    </w:p>
    <w:p w:rsidRPr="00731432" w:rsidR="007E1F7E" w:rsidP="00983A67" w:rsidRDefault="00C120E7" w14:paraId="104A42B6" w14:textId="3947A139">
      <w:pPr>
        <w:pStyle w:val="ListParagraph"/>
        <w:numPr>
          <w:ilvl w:val="1"/>
          <w:numId w:val="1"/>
        </w:numPr>
        <w:ind w:left="567" w:hanging="567"/>
        <w:jc w:val="both"/>
        <w:rPr>
          <w:rFonts w:ascii="Arial" w:hAnsi="Arial" w:cs="Arial"/>
        </w:rPr>
      </w:pPr>
      <w:r>
        <w:rPr>
          <w:rFonts w:ascii="Arial" w:hAnsi="Arial" w:cs="Arial"/>
        </w:rPr>
        <w:t>M</w:t>
      </w:r>
      <w:r w:rsidRPr="00731432" w:rsidR="000C5791">
        <w:rPr>
          <w:rFonts w:ascii="Arial" w:hAnsi="Arial" w:cs="Arial"/>
        </w:rPr>
        <w:t>anagers should keep in contact with</w:t>
      </w:r>
      <w:r>
        <w:rPr>
          <w:rFonts w:ascii="Arial" w:hAnsi="Arial" w:cs="Arial"/>
        </w:rPr>
        <w:t xml:space="preserve"> employees </w:t>
      </w:r>
      <w:r w:rsidRPr="00731432" w:rsidR="000C5791">
        <w:rPr>
          <w:rFonts w:ascii="Arial" w:hAnsi="Arial" w:cs="Arial"/>
        </w:rPr>
        <w:t>who are on career breaks and keep them</w:t>
      </w:r>
      <w:r>
        <w:rPr>
          <w:rFonts w:ascii="Arial" w:hAnsi="Arial" w:cs="Arial"/>
        </w:rPr>
        <w:t xml:space="preserve"> informed </w:t>
      </w:r>
      <w:r w:rsidRPr="00731432" w:rsidR="000C5791">
        <w:rPr>
          <w:rFonts w:ascii="Arial" w:hAnsi="Arial" w:cs="Arial"/>
        </w:rPr>
        <w:t>of important developments, for example ensuring</w:t>
      </w:r>
      <w:r>
        <w:rPr>
          <w:rFonts w:ascii="Arial" w:hAnsi="Arial" w:cs="Arial"/>
        </w:rPr>
        <w:t xml:space="preserve"> colleagues </w:t>
      </w:r>
      <w:r w:rsidRPr="00731432" w:rsidR="006E756C">
        <w:rPr>
          <w:rFonts w:ascii="Arial" w:hAnsi="Arial" w:cs="Arial"/>
        </w:rPr>
        <w:t>continue to receive copies of</w:t>
      </w:r>
      <w:r w:rsidRPr="00731432" w:rsidR="000C5791">
        <w:rPr>
          <w:rFonts w:ascii="Arial" w:hAnsi="Arial" w:cs="Arial"/>
        </w:rPr>
        <w:t xml:space="preserve"> department newsletters. </w:t>
      </w:r>
      <w:r>
        <w:rPr>
          <w:rFonts w:ascii="Arial" w:hAnsi="Arial" w:cs="Arial"/>
        </w:rPr>
        <w:t>Similarly, employees are encouraged</w:t>
      </w:r>
      <w:r w:rsidRPr="00731432" w:rsidR="006E756C">
        <w:rPr>
          <w:rFonts w:ascii="Arial" w:hAnsi="Arial" w:cs="Arial"/>
        </w:rPr>
        <w:t xml:space="preserve"> to remain </w:t>
      </w:r>
      <w:r>
        <w:rPr>
          <w:rFonts w:ascii="Arial" w:hAnsi="Arial" w:cs="Arial"/>
        </w:rPr>
        <w:t xml:space="preserve">in </w:t>
      </w:r>
      <w:r w:rsidRPr="00731432" w:rsidR="006E756C">
        <w:rPr>
          <w:rFonts w:ascii="Arial" w:hAnsi="Arial" w:cs="Arial"/>
        </w:rPr>
        <w:t xml:space="preserve">contact with their Department.  </w:t>
      </w:r>
    </w:p>
    <w:p w:rsidRPr="00731432" w:rsidR="007E1F7E" w:rsidP="00983A67" w:rsidRDefault="007E1F7E" w14:paraId="0BEE0787" w14:textId="77777777">
      <w:pPr>
        <w:pStyle w:val="ListParagraph"/>
        <w:jc w:val="both"/>
        <w:rPr>
          <w:rFonts w:ascii="Arial" w:hAnsi="Arial" w:cs="Arial"/>
        </w:rPr>
      </w:pPr>
    </w:p>
    <w:p w:rsidRPr="00731432" w:rsidR="007E1F7E" w:rsidP="00983A67" w:rsidRDefault="006E756C" w14:paraId="45A37D7D" w14:textId="1513C074">
      <w:pPr>
        <w:pStyle w:val="ListParagraph"/>
        <w:numPr>
          <w:ilvl w:val="1"/>
          <w:numId w:val="1"/>
        </w:numPr>
        <w:ind w:left="567" w:hanging="567"/>
        <w:jc w:val="both"/>
        <w:rPr>
          <w:rFonts w:ascii="Arial" w:hAnsi="Arial" w:cs="Arial"/>
        </w:rPr>
      </w:pPr>
      <w:r w:rsidRPr="00731432">
        <w:rPr>
          <w:rFonts w:ascii="Arial" w:hAnsi="Arial" w:cs="Arial"/>
        </w:rPr>
        <w:t xml:space="preserve">Continuity of employment will be preserved during the career break but entitlement to and accrual of annual increments, annual leave and other </w:t>
      </w:r>
      <w:r w:rsidR="00C120E7">
        <w:rPr>
          <w:rFonts w:ascii="Arial" w:hAnsi="Arial" w:cs="Arial"/>
        </w:rPr>
        <w:t>service-related</w:t>
      </w:r>
      <w:r w:rsidRPr="00731432">
        <w:rPr>
          <w:rFonts w:ascii="Arial" w:hAnsi="Arial" w:cs="Arial"/>
        </w:rPr>
        <w:t xml:space="preserve"> benefits will be suspended during the period of leave. </w:t>
      </w:r>
    </w:p>
    <w:p w:rsidRPr="00731432" w:rsidR="007E1F7E" w:rsidP="00983A67" w:rsidRDefault="007E1F7E" w14:paraId="2C120E23" w14:textId="77777777">
      <w:pPr>
        <w:pStyle w:val="ListParagraph"/>
        <w:jc w:val="both"/>
        <w:rPr>
          <w:rFonts w:ascii="Arial" w:hAnsi="Arial" w:cs="Arial"/>
        </w:rPr>
      </w:pPr>
    </w:p>
    <w:p w:rsidRPr="00731432" w:rsidR="007E1F7E" w:rsidP="00983A67" w:rsidRDefault="006E756C" w14:paraId="4BB51381" w14:textId="202AE4BC">
      <w:pPr>
        <w:pStyle w:val="ListParagraph"/>
        <w:numPr>
          <w:ilvl w:val="1"/>
          <w:numId w:val="1"/>
        </w:numPr>
        <w:ind w:left="567" w:hanging="567"/>
        <w:jc w:val="both"/>
        <w:rPr>
          <w:rFonts w:ascii="Arial" w:hAnsi="Arial" w:cs="Arial"/>
        </w:rPr>
      </w:pPr>
      <w:r w:rsidRPr="00731432">
        <w:rPr>
          <w:rFonts w:ascii="Arial" w:hAnsi="Arial" w:cs="Arial"/>
        </w:rPr>
        <w:t xml:space="preserve">On their return to work, </w:t>
      </w:r>
      <w:r w:rsidR="00C120E7">
        <w:rPr>
          <w:rFonts w:ascii="Arial" w:hAnsi="Arial" w:cs="Arial"/>
        </w:rPr>
        <w:t xml:space="preserve">employees </w:t>
      </w:r>
      <w:r w:rsidRPr="00731432">
        <w:rPr>
          <w:rFonts w:ascii="Arial" w:hAnsi="Arial" w:cs="Arial"/>
        </w:rPr>
        <w:t xml:space="preserve">will receive the same salary that was applicable when the leave of absence started, increased by any appropriate cost of living awards that have been made during the period of leave.  </w:t>
      </w:r>
    </w:p>
    <w:p w:rsidRPr="00731432" w:rsidR="007E1F7E" w:rsidP="00983A67" w:rsidRDefault="007E1F7E" w14:paraId="7CBA1DF1" w14:textId="77777777">
      <w:pPr>
        <w:pStyle w:val="ListParagraph"/>
        <w:jc w:val="both"/>
        <w:rPr>
          <w:rFonts w:ascii="Arial" w:hAnsi="Arial" w:cs="Arial"/>
        </w:rPr>
      </w:pPr>
    </w:p>
    <w:p w:rsidRPr="00731432" w:rsidR="007E1F7E" w:rsidP="00983A67" w:rsidRDefault="00C120E7" w14:paraId="0B1B9DD7" w14:textId="58107A68">
      <w:pPr>
        <w:pStyle w:val="ListParagraph"/>
        <w:numPr>
          <w:ilvl w:val="1"/>
          <w:numId w:val="1"/>
        </w:numPr>
        <w:ind w:left="567" w:hanging="567"/>
        <w:jc w:val="both"/>
        <w:rPr>
          <w:rFonts w:ascii="Arial" w:hAnsi="Arial" w:cs="Arial"/>
        </w:rPr>
      </w:pPr>
      <w:r>
        <w:rPr>
          <w:rFonts w:ascii="Arial" w:hAnsi="Arial" w:cs="Arial"/>
        </w:rPr>
        <w:t>Employees will return to</w:t>
      </w:r>
      <w:r w:rsidRPr="00731432" w:rsidR="006E756C">
        <w:rPr>
          <w:rFonts w:ascii="Arial" w:hAnsi="Arial" w:cs="Arial"/>
        </w:rPr>
        <w:t xml:space="preserve"> their original post wherever possible.  If this post is no longer available the </w:t>
      </w:r>
      <w:r>
        <w:rPr>
          <w:rFonts w:ascii="Arial" w:hAnsi="Arial" w:cs="Arial"/>
        </w:rPr>
        <w:t xml:space="preserve">employee will be </w:t>
      </w:r>
      <w:r w:rsidRPr="00731432" w:rsidR="006E756C">
        <w:rPr>
          <w:rFonts w:ascii="Arial" w:hAnsi="Arial" w:cs="Arial"/>
        </w:rPr>
        <w:t xml:space="preserve">employed in a similar </w:t>
      </w:r>
      <w:r>
        <w:rPr>
          <w:rFonts w:ascii="Arial" w:hAnsi="Arial" w:cs="Arial"/>
        </w:rPr>
        <w:t>role o</w:t>
      </w:r>
      <w:r w:rsidRPr="00731432" w:rsidR="006E756C">
        <w:rPr>
          <w:rFonts w:ascii="Arial" w:hAnsi="Arial" w:cs="Arial"/>
        </w:rPr>
        <w:t xml:space="preserve">n terms and conditions no less favourable than if they had not been absent.  Suitable training will be provided as necessary. </w:t>
      </w:r>
    </w:p>
    <w:p w:rsidRPr="00731432" w:rsidR="007E1F7E" w:rsidP="00983A67" w:rsidRDefault="007E1F7E" w14:paraId="3D82FB2D" w14:textId="77777777">
      <w:pPr>
        <w:pStyle w:val="ListParagraph"/>
        <w:jc w:val="both"/>
        <w:rPr>
          <w:rFonts w:ascii="Arial" w:hAnsi="Arial" w:cs="Arial"/>
        </w:rPr>
      </w:pPr>
    </w:p>
    <w:p w:rsidRPr="00731432" w:rsidR="007E1F7E" w:rsidP="00983A67" w:rsidRDefault="006E756C" w14:paraId="64EABE6B" w14:textId="598CA8DE">
      <w:pPr>
        <w:pStyle w:val="ListParagraph"/>
        <w:numPr>
          <w:ilvl w:val="1"/>
          <w:numId w:val="1"/>
        </w:numPr>
        <w:ind w:left="567" w:hanging="567"/>
        <w:jc w:val="both"/>
        <w:rPr>
          <w:rFonts w:ascii="Arial" w:hAnsi="Arial" w:cs="Arial"/>
        </w:rPr>
      </w:pPr>
      <w:r w:rsidRPr="00731432">
        <w:rPr>
          <w:rFonts w:ascii="Arial" w:hAnsi="Arial" w:cs="Arial"/>
        </w:rPr>
        <w:t xml:space="preserve">It is recognised that a change in the employee’s circumstances could result in </w:t>
      </w:r>
      <w:r w:rsidR="00C120E7">
        <w:rPr>
          <w:rFonts w:ascii="Arial" w:hAnsi="Arial" w:cs="Arial"/>
        </w:rPr>
        <w:t>a wish to return to work earlier than previously agreed as part of the career break.  I</w:t>
      </w:r>
      <w:r w:rsidRPr="00731432">
        <w:rPr>
          <w:rFonts w:ascii="Arial" w:hAnsi="Arial" w:cs="Arial"/>
        </w:rPr>
        <w:t>n such circumstances</w:t>
      </w:r>
      <w:r w:rsidR="00C120E7">
        <w:rPr>
          <w:rFonts w:ascii="Arial" w:hAnsi="Arial" w:cs="Arial"/>
        </w:rPr>
        <w:t xml:space="preserve">, the employee may request an earlier return by writing to their Head of Department and providing at least one month’s notice of their requested return to work date. </w:t>
      </w:r>
      <w:r w:rsidRPr="00731432">
        <w:rPr>
          <w:rFonts w:ascii="Arial" w:hAnsi="Arial" w:cs="Arial"/>
        </w:rPr>
        <w:t xml:space="preserve"> Requests to return early will be accommodated where operationally</w:t>
      </w:r>
      <w:r w:rsidR="00C120E7">
        <w:rPr>
          <w:rFonts w:ascii="Arial" w:hAnsi="Arial" w:cs="Arial"/>
        </w:rPr>
        <w:t xml:space="preserve"> and financially </w:t>
      </w:r>
      <w:r w:rsidRPr="00731432">
        <w:rPr>
          <w:rFonts w:ascii="Arial" w:hAnsi="Arial" w:cs="Arial"/>
        </w:rPr>
        <w:t xml:space="preserve">possible. </w:t>
      </w:r>
    </w:p>
    <w:p w:rsidRPr="00731432" w:rsidR="007E1F7E" w:rsidP="00983A67" w:rsidRDefault="007E1F7E" w14:paraId="1C97FD3E" w14:textId="77777777">
      <w:pPr>
        <w:pStyle w:val="ListParagraph"/>
        <w:jc w:val="both"/>
        <w:rPr>
          <w:rFonts w:ascii="Arial" w:hAnsi="Arial" w:cs="Arial"/>
        </w:rPr>
      </w:pPr>
    </w:p>
    <w:p w:rsidRPr="00731432" w:rsidR="007E1F7E" w:rsidP="00983A67" w:rsidRDefault="006E756C" w14:paraId="0DDAFC5B" w14:textId="4EBC4BEC">
      <w:pPr>
        <w:pStyle w:val="ListParagraph"/>
        <w:numPr>
          <w:ilvl w:val="1"/>
          <w:numId w:val="1"/>
        </w:numPr>
        <w:ind w:left="567" w:hanging="567"/>
        <w:jc w:val="both"/>
        <w:rPr>
          <w:rFonts w:ascii="Arial" w:hAnsi="Arial" w:cs="Arial"/>
        </w:rPr>
      </w:pPr>
      <w:r w:rsidRPr="00731432">
        <w:rPr>
          <w:rFonts w:ascii="Arial" w:hAnsi="Arial" w:cs="Arial"/>
        </w:rPr>
        <w:t xml:space="preserve">Career breaks may affect pension contributions and associated benefits (e.g. death in service benefits).  </w:t>
      </w:r>
      <w:r w:rsidR="00C120E7">
        <w:rPr>
          <w:rFonts w:ascii="Arial" w:hAnsi="Arial" w:cs="Arial"/>
        </w:rPr>
        <w:t>Employees a</w:t>
      </w:r>
      <w:r w:rsidRPr="00731432">
        <w:rPr>
          <w:rFonts w:ascii="Arial" w:hAnsi="Arial" w:cs="Arial"/>
        </w:rPr>
        <w:t xml:space="preserve">re advised to refer to the rules of the relevant pension scheme and to take advice where necessary.  Further information can be </w:t>
      </w:r>
      <w:r w:rsidRPr="00731432" w:rsidR="00E00ED3">
        <w:rPr>
          <w:rFonts w:ascii="Arial" w:hAnsi="Arial" w:cs="Arial"/>
        </w:rPr>
        <w:t>sought</w:t>
      </w:r>
      <w:r w:rsidRPr="00731432">
        <w:rPr>
          <w:rFonts w:ascii="Arial" w:hAnsi="Arial" w:cs="Arial"/>
        </w:rPr>
        <w:t xml:space="preserve"> from the HR Directorate</w:t>
      </w:r>
      <w:r w:rsidR="00B40433">
        <w:rPr>
          <w:rFonts w:ascii="Arial" w:hAnsi="Arial" w:cs="Arial"/>
        </w:rPr>
        <w:t xml:space="preserve"> </w:t>
      </w:r>
      <w:r w:rsidRPr="00731432">
        <w:rPr>
          <w:rFonts w:ascii="Arial" w:hAnsi="Arial" w:cs="Arial"/>
        </w:rPr>
        <w:t xml:space="preserve">or the </w:t>
      </w:r>
      <w:r w:rsidR="00B40433">
        <w:rPr>
          <w:rFonts w:ascii="Arial" w:hAnsi="Arial" w:cs="Arial"/>
        </w:rPr>
        <w:t xml:space="preserve">pension </w:t>
      </w:r>
      <w:r w:rsidRPr="00731432">
        <w:rPr>
          <w:rFonts w:ascii="Arial" w:hAnsi="Arial" w:cs="Arial"/>
        </w:rPr>
        <w:t xml:space="preserve">scheme provider. </w:t>
      </w:r>
    </w:p>
    <w:p w:rsidRPr="00731432" w:rsidR="007E1F7E" w:rsidP="00983A67" w:rsidRDefault="007E1F7E" w14:paraId="250FF7D1" w14:textId="77777777">
      <w:pPr>
        <w:pStyle w:val="ListParagraph"/>
        <w:jc w:val="both"/>
        <w:rPr>
          <w:rFonts w:ascii="Arial" w:hAnsi="Arial" w:cs="Arial"/>
        </w:rPr>
      </w:pPr>
    </w:p>
    <w:p w:rsidRPr="00731432" w:rsidR="007E1F7E" w:rsidP="00983A67" w:rsidRDefault="006E756C" w14:paraId="70A2CEB6" w14:textId="43A35ADC">
      <w:pPr>
        <w:pStyle w:val="ListParagraph"/>
        <w:numPr>
          <w:ilvl w:val="1"/>
          <w:numId w:val="1"/>
        </w:numPr>
        <w:ind w:left="567" w:hanging="567"/>
        <w:jc w:val="both"/>
        <w:rPr>
          <w:rFonts w:ascii="Arial" w:hAnsi="Arial" w:cs="Arial"/>
        </w:rPr>
      </w:pPr>
      <w:r w:rsidRPr="00731432">
        <w:rPr>
          <w:rFonts w:ascii="Arial" w:hAnsi="Arial" w:cs="Arial"/>
        </w:rPr>
        <w:t>Where a</w:t>
      </w:r>
      <w:r w:rsidR="00B40433">
        <w:rPr>
          <w:rFonts w:ascii="Arial" w:hAnsi="Arial" w:cs="Arial"/>
        </w:rPr>
        <w:t xml:space="preserve">n employee has </w:t>
      </w:r>
      <w:r w:rsidRPr="00731432">
        <w:rPr>
          <w:rFonts w:ascii="Arial" w:hAnsi="Arial" w:cs="Arial"/>
        </w:rPr>
        <w:t>salary sacrifice benefits</w:t>
      </w:r>
      <w:r w:rsidR="00B40433">
        <w:rPr>
          <w:rFonts w:ascii="Arial" w:hAnsi="Arial" w:cs="Arial"/>
        </w:rPr>
        <w:t xml:space="preserve"> or loans (such as a car scheme loan or immigration loan),</w:t>
      </w:r>
      <w:r w:rsidRPr="00731432">
        <w:rPr>
          <w:rFonts w:ascii="Arial" w:hAnsi="Arial" w:cs="Arial"/>
        </w:rPr>
        <w:t xml:space="preserve"> they will be responsible for continuing to make the payments during the career break. </w:t>
      </w:r>
      <w:r w:rsidRPr="00731432" w:rsidR="0079263B">
        <w:rPr>
          <w:rFonts w:ascii="Arial" w:hAnsi="Arial" w:cs="Arial"/>
        </w:rPr>
        <w:t xml:space="preserve"> Arrangements will need to be confirmed with the HR Directorate in advance of the Career Break commencing. </w:t>
      </w:r>
    </w:p>
    <w:p w:rsidRPr="00731432" w:rsidR="007E1F7E" w:rsidP="00983A67" w:rsidRDefault="007E1F7E" w14:paraId="30E10864" w14:textId="77777777">
      <w:pPr>
        <w:pStyle w:val="ListParagraph"/>
        <w:jc w:val="both"/>
        <w:rPr>
          <w:rFonts w:ascii="Arial" w:hAnsi="Arial" w:cs="Arial"/>
        </w:rPr>
      </w:pPr>
    </w:p>
    <w:p w:rsidRPr="00731432" w:rsidR="006E756C" w:rsidP="00983A67" w:rsidRDefault="006E756C" w14:paraId="440BA9F0" w14:textId="20933546">
      <w:pPr>
        <w:pStyle w:val="ListParagraph"/>
        <w:numPr>
          <w:ilvl w:val="1"/>
          <w:numId w:val="1"/>
        </w:numPr>
        <w:ind w:left="567" w:hanging="567"/>
        <w:jc w:val="both"/>
        <w:rPr>
          <w:rFonts w:ascii="Arial" w:hAnsi="Arial" w:cs="Arial"/>
        </w:rPr>
      </w:pPr>
      <w:r w:rsidRPr="00731432">
        <w:rPr>
          <w:rFonts w:ascii="Arial" w:hAnsi="Arial" w:cs="Arial"/>
        </w:rPr>
        <w:t>Where a</w:t>
      </w:r>
      <w:r w:rsidR="00B40433">
        <w:rPr>
          <w:rFonts w:ascii="Arial" w:hAnsi="Arial" w:cs="Arial"/>
        </w:rPr>
        <w:t xml:space="preserve">n employee </w:t>
      </w:r>
      <w:r w:rsidRPr="00731432">
        <w:rPr>
          <w:rFonts w:ascii="Arial" w:hAnsi="Arial" w:cs="Arial"/>
        </w:rPr>
        <w:t xml:space="preserve">decides not to return to work following </w:t>
      </w:r>
      <w:proofErr w:type="spellStart"/>
      <w:r w:rsidR="00B40433">
        <w:rPr>
          <w:rFonts w:ascii="Arial" w:hAnsi="Arial" w:cs="Arial"/>
        </w:rPr>
        <w:t>eirt</w:t>
      </w:r>
      <w:proofErr w:type="spellEnd"/>
      <w:r w:rsidRPr="00731432">
        <w:rPr>
          <w:rFonts w:ascii="Arial" w:hAnsi="Arial" w:cs="Arial"/>
        </w:rPr>
        <w:t xml:space="preserve"> career break, they should resign from their position giving the appropriate notice detailed in the contract of employment.   </w:t>
      </w:r>
    </w:p>
    <w:p w:rsidRPr="00731432" w:rsidR="006E756C" w:rsidP="00983A67" w:rsidRDefault="006E756C" w14:paraId="0E832C37" w14:textId="77777777">
      <w:pPr>
        <w:jc w:val="both"/>
        <w:rPr>
          <w:rFonts w:ascii="Arial" w:hAnsi="Arial" w:cs="Arial"/>
        </w:rPr>
      </w:pPr>
    </w:p>
    <w:p w:rsidRPr="00731432" w:rsidR="0022625E" w:rsidP="00983A67" w:rsidRDefault="0022625E" w14:paraId="5943ED28" w14:textId="77777777">
      <w:pPr>
        <w:jc w:val="both"/>
        <w:rPr>
          <w:rFonts w:ascii="Arial" w:hAnsi="Arial" w:cs="Arial"/>
          <w:b/>
        </w:rPr>
      </w:pPr>
    </w:p>
    <w:p w:rsidRPr="00731432" w:rsidR="00644F51" w:rsidP="00983A67" w:rsidRDefault="00644F51" w14:paraId="1DEDF3B2" w14:textId="77777777">
      <w:pPr>
        <w:jc w:val="both"/>
        <w:rPr>
          <w:rFonts w:ascii="Arial" w:hAnsi="Arial" w:cs="Arial"/>
        </w:rPr>
      </w:pPr>
    </w:p>
    <w:p w:rsidRPr="00731432" w:rsidR="00644F51" w:rsidP="00983A67" w:rsidRDefault="00644F51" w14:paraId="4CAAB72D" w14:textId="77777777">
      <w:pPr>
        <w:jc w:val="both"/>
        <w:rPr>
          <w:rFonts w:ascii="Arial" w:hAnsi="Arial" w:cs="Arial"/>
        </w:rPr>
      </w:pPr>
    </w:p>
    <w:p w:rsidR="00C35BC5" w:rsidP="00983A67" w:rsidRDefault="00C35BC5" w14:paraId="7DD77F8F" w14:textId="3CA86347">
      <w:pPr>
        <w:jc w:val="both"/>
        <w:rPr>
          <w:rFonts w:ascii="Arial" w:hAnsi="Arial" w:cs="Arial"/>
        </w:rPr>
      </w:pPr>
    </w:p>
    <w:p w:rsidR="00B40433" w:rsidP="00983A67" w:rsidRDefault="00B40433" w14:paraId="22F56666" w14:textId="3B661519">
      <w:pPr>
        <w:jc w:val="both"/>
        <w:rPr>
          <w:rFonts w:ascii="Arial" w:hAnsi="Arial" w:cs="Arial"/>
        </w:rPr>
      </w:pPr>
    </w:p>
    <w:p w:rsidR="00B40433" w:rsidP="00983A67" w:rsidRDefault="00B40433" w14:paraId="564422D8" w14:textId="0EF98C3E">
      <w:pPr>
        <w:jc w:val="both"/>
        <w:rPr>
          <w:rFonts w:ascii="Arial" w:hAnsi="Arial" w:cs="Arial"/>
        </w:rPr>
      </w:pPr>
    </w:p>
    <w:p w:rsidR="00B40433" w:rsidP="00983A67" w:rsidRDefault="00B40433" w14:paraId="1685DCD9" w14:textId="28763EC2">
      <w:pPr>
        <w:jc w:val="both"/>
        <w:rPr>
          <w:rFonts w:ascii="Arial" w:hAnsi="Arial" w:cs="Arial"/>
        </w:rPr>
      </w:pPr>
    </w:p>
    <w:p w:rsidR="00B40433" w:rsidP="00983A67" w:rsidRDefault="00B40433" w14:paraId="5B526EB8" w14:textId="046E654F">
      <w:pPr>
        <w:jc w:val="both"/>
        <w:rPr>
          <w:rFonts w:ascii="Arial" w:hAnsi="Arial" w:cs="Arial"/>
        </w:rPr>
      </w:pPr>
    </w:p>
    <w:p w:rsidR="00B40433" w:rsidP="00983A67" w:rsidRDefault="00B40433" w14:paraId="1A3140B9" w14:textId="6E8CB572">
      <w:pPr>
        <w:jc w:val="both"/>
        <w:rPr>
          <w:rFonts w:ascii="Arial" w:hAnsi="Arial" w:cs="Arial"/>
        </w:rPr>
      </w:pPr>
    </w:p>
    <w:p w:rsidR="00B40433" w:rsidP="00983A67" w:rsidRDefault="00B40433" w14:paraId="2719D81E" w14:textId="2584BA90">
      <w:pPr>
        <w:jc w:val="both"/>
        <w:rPr>
          <w:rFonts w:ascii="Arial" w:hAnsi="Arial" w:cs="Arial"/>
        </w:rPr>
      </w:pPr>
    </w:p>
    <w:p w:rsidR="00B40433" w:rsidP="00983A67" w:rsidRDefault="00B40433" w14:paraId="6FF5DA9C" w14:textId="45D08AA2">
      <w:pPr>
        <w:jc w:val="both"/>
        <w:rPr>
          <w:rFonts w:ascii="Arial" w:hAnsi="Arial" w:cs="Arial"/>
        </w:rPr>
      </w:pPr>
    </w:p>
    <w:p w:rsidRPr="00731432" w:rsidR="00B40433" w:rsidP="00B40433" w:rsidRDefault="00B40433" w14:paraId="6C633B58" w14:textId="77777777">
      <w:pPr>
        <w:jc w:val="right"/>
        <w:rPr>
          <w:rFonts w:ascii="Arial" w:hAnsi="Arial" w:cs="Arial"/>
        </w:rPr>
      </w:pPr>
    </w:p>
    <w:p w:rsidRPr="00731432" w:rsidR="00122AC1" w:rsidP="00B40433" w:rsidRDefault="00583436" w14:paraId="14126C2E" w14:textId="14048569">
      <w:pPr>
        <w:jc w:val="right"/>
        <w:rPr>
          <w:rFonts w:ascii="Arial" w:hAnsi="Arial" w:cs="Arial"/>
        </w:rPr>
      </w:pPr>
      <w:r w:rsidRPr="00731432">
        <w:rPr>
          <w:rFonts w:ascii="Arial" w:hAnsi="Arial" w:cs="Arial"/>
        </w:rPr>
        <w:lastRenderedPageBreak/>
        <w:t>Appendix A</w:t>
      </w:r>
    </w:p>
    <w:p w:rsidRPr="00731432" w:rsidR="00122AC1" w:rsidP="00B40433" w:rsidRDefault="00122AC1" w14:paraId="21CCEE7D" w14:textId="77777777">
      <w:pPr>
        <w:ind w:right="-330" w:hanging="284"/>
        <w:jc w:val="both"/>
        <w:rPr>
          <w:rFonts w:ascii="Arial" w:hAnsi="Arial" w:cs="Arial"/>
          <w:b/>
          <w:color w:val="1F4E79" w:themeColor="accent5" w:themeShade="80"/>
        </w:rPr>
      </w:pPr>
      <w:r w:rsidRPr="00731432">
        <w:rPr>
          <w:rFonts w:ascii="Arial" w:hAnsi="Arial" w:cs="Arial"/>
          <w:b/>
          <w:noProof/>
          <w:color w:val="5B9BD5" w:themeColor="accent5"/>
          <w:lang w:eastAsia="en-GB"/>
        </w:rPr>
        <w:drawing>
          <wp:inline distT="0" distB="0" distL="0" distR="0" wp14:anchorId="6D0EE42D" wp14:editId="6F5474E0">
            <wp:extent cx="2019300" cy="99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L_LOGO_POS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6947" cy="1000224"/>
                    </a:xfrm>
                    <a:prstGeom prst="rect">
                      <a:avLst/>
                    </a:prstGeom>
                  </pic:spPr>
                </pic:pic>
              </a:graphicData>
            </a:graphic>
          </wp:inline>
        </w:drawing>
      </w:r>
    </w:p>
    <w:p w:rsidRPr="00731432" w:rsidR="00122AC1" w:rsidP="00983A67" w:rsidRDefault="00122AC1" w14:paraId="4DE5F9B7" w14:textId="77777777">
      <w:pPr>
        <w:jc w:val="both"/>
        <w:rPr>
          <w:rFonts w:ascii="Arial" w:hAnsi="Arial" w:cs="Arial"/>
          <w:b/>
          <w:color w:val="1F4E79" w:themeColor="accent5" w:themeShade="80"/>
        </w:rPr>
      </w:pPr>
    </w:p>
    <w:p w:rsidRPr="00731432" w:rsidR="00583436" w:rsidP="00983A67" w:rsidRDefault="00583436" w14:paraId="0AA9C630" w14:textId="77777777">
      <w:pPr>
        <w:jc w:val="both"/>
        <w:rPr>
          <w:rFonts w:ascii="Arial" w:hAnsi="Arial" w:cs="Arial"/>
          <w:b/>
        </w:rPr>
      </w:pPr>
      <w:r w:rsidRPr="00731432">
        <w:rPr>
          <w:rFonts w:ascii="Arial" w:hAnsi="Arial" w:cs="Arial"/>
          <w:b/>
          <w:color w:val="1F4E79" w:themeColor="accent5" w:themeShade="80"/>
        </w:rPr>
        <w:t>Application Form</w:t>
      </w:r>
      <w:r w:rsidRPr="00731432" w:rsidR="00122AC1">
        <w:rPr>
          <w:rFonts w:ascii="Arial" w:hAnsi="Arial" w:cs="Arial"/>
          <w:b/>
          <w:color w:val="1F4E79" w:themeColor="accent5" w:themeShade="80"/>
        </w:rPr>
        <w:t xml:space="preserve"> </w:t>
      </w:r>
      <w:proofErr w:type="gramStart"/>
      <w:r w:rsidRPr="00731432" w:rsidR="00122AC1">
        <w:rPr>
          <w:rFonts w:ascii="Arial" w:hAnsi="Arial" w:cs="Arial"/>
          <w:b/>
          <w:color w:val="1F4E79" w:themeColor="accent5" w:themeShade="80"/>
        </w:rPr>
        <w:t xml:space="preserve">-  </w:t>
      </w:r>
      <w:r w:rsidRPr="00731432">
        <w:rPr>
          <w:rFonts w:ascii="Arial" w:hAnsi="Arial" w:cs="Arial"/>
          <w:b/>
          <w:color w:val="1F4E79" w:themeColor="accent5" w:themeShade="80"/>
        </w:rPr>
        <w:t>Reduction</w:t>
      </w:r>
      <w:proofErr w:type="gramEnd"/>
      <w:r w:rsidRPr="00731432">
        <w:rPr>
          <w:rFonts w:ascii="Arial" w:hAnsi="Arial" w:cs="Arial"/>
          <w:b/>
          <w:color w:val="1F4E79" w:themeColor="accent5" w:themeShade="80"/>
        </w:rPr>
        <w:t xml:space="preserve"> in Hours and Unpaid Career Break Scheme</w:t>
      </w:r>
      <w:r w:rsidRPr="00731432">
        <w:rPr>
          <w:rFonts w:ascii="Arial" w:hAnsi="Arial" w:cs="Arial"/>
          <w:b/>
        </w:rPr>
        <w:t xml:space="preserve"> </w:t>
      </w:r>
    </w:p>
    <w:p w:rsidRPr="00731432" w:rsidR="0022625E" w:rsidP="00983A67" w:rsidRDefault="0022625E" w14:paraId="2E24D7B6" w14:textId="77777777">
      <w:pPr>
        <w:jc w:val="both"/>
        <w:rPr>
          <w:rFonts w:ascii="Arial" w:hAnsi="Arial" w:cs="Arial"/>
        </w:rPr>
      </w:pPr>
    </w:p>
    <w:tbl>
      <w:tblPr>
        <w:tblStyle w:val="TableGrid"/>
        <w:tblW w:w="0" w:type="auto"/>
        <w:tblLayout w:type="fixed"/>
        <w:tblLook w:val="04A0" w:firstRow="1" w:lastRow="0" w:firstColumn="1" w:lastColumn="0" w:noHBand="0" w:noVBand="1"/>
      </w:tblPr>
      <w:tblGrid>
        <w:gridCol w:w="1555"/>
        <w:gridCol w:w="1275"/>
        <w:gridCol w:w="2977"/>
        <w:gridCol w:w="955"/>
        <w:gridCol w:w="2254"/>
      </w:tblGrid>
      <w:tr w:rsidRPr="00731432" w:rsidR="00583436" w:rsidTr="00D06BBA" w14:paraId="40A5619A" w14:textId="77777777">
        <w:tc>
          <w:tcPr>
            <w:tcW w:w="9016" w:type="dxa"/>
            <w:gridSpan w:val="5"/>
            <w:shd w:val="clear" w:color="auto" w:fill="B4C6E7" w:themeFill="accent1" w:themeFillTint="66"/>
          </w:tcPr>
          <w:p w:rsidRPr="00B40433" w:rsidR="00B40433" w:rsidP="00983A67" w:rsidRDefault="00583436" w14:paraId="56742467" w14:textId="77FC17EF">
            <w:pPr>
              <w:jc w:val="both"/>
              <w:rPr>
                <w:rFonts w:ascii="Arial" w:hAnsi="Arial" w:cs="Arial"/>
                <w:b/>
              </w:rPr>
            </w:pPr>
            <w:r w:rsidRPr="00731432">
              <w:rPr>
                <w:rFonts w:ascii="Arial" w:hAnsi="Arial" w:cs="Arial"/>
                <w:b/>
              </w:rPr>
              <w:t>Section A:  Employee Detail</w:t>
            </w:r>
            <w:r w:rsidRPr="00731432" w:rsidR="00D06BBA">
              <w:rPr>
                <w:rFonts w:ascii="Arial" w:hAnsi="Arial" w:cs="Arial"/>
                <w:b/>
              </w:rPr>
              <w:t xml:space="preserve"> and Declaration</w:t>
            </w:r>
          </w:p>
        </w:tc>
      </w:tr>
      <w:tr w:rsidRPr="00731432" w:rsidR="00583436" w:rsidTr="00D06BBA" w14:paraId="7EF3C9A5" w14:textId="77777777">
        <w:tc>
          <w:tcPr>
            <w:tcW w:w="2830" w:type="dxa"/>
            <w:gridSpan w:val="2"/>
          </w:tcPr>
          <w:p w:rsidRPr="00731432" w:rsidR="00583436" w:rsidP="00983A67" w:rsidRDefault="00583436" w14:paraId="239E3726" w14:textId="77777777">
            <w:pPr>
              <w:jc w:val="both"/>
              <w:rPr>
                <w:rFonts w:ascii="Arial" w:hAnsi="Arial" w:cs="Arial"/>
                <w:b/>
              </w:rPr>
            </w:pPr>
            <w:r w:rsidRPr="00731432">
              <w:rPr>
                <w:rFonts w:ascii="Arial" w:hAnsi="Arial" w:cs="Arial"/>
                <w:b/>
              </w:rPr>
              <w:t>Name</w:t>
            </w:r>
          </w:p>
        </w:tc>
        <w:tc>
          <w:tcPr>
            <w:tcW w:w="6186" w:type="dxa"/>
            <w:gridSpan w:val="3"/>
          </w:tcPr>
          <w:p w:rsidRPr="00731432" w:rsidR="00583436" w:rsidP="00983A67" w:rsidRDefault="00583436" w14:paraId="07B67D5B" w14:textId="77777777">
            <w:pPr>
              <w:jc w:val="both"/>
              <w:rPr>
                <w:rFonts w:ascii="Arial" w:hAnsi="Arial" w:cs="Arial"/>
              </w:rPr>
            </w:pPr>
          </w:p>
        </w:tc>
      </w:tr>
      <w:tr w:rsidRPr="00731432" w:rsidR="00583436" w:rsidTr="00D06BBA" w14:paraId="45BF2C85" w14:textId="77777777">
        <w:tc>
          <w:tcPr>
            <w:tcW w:w="2830" w:type="dxa"/>
            <w:gridSpan w:val="2"/>
          </w:tcPr>
          <w:p w:rsidRPr="00731432" w:rsidR="00583436" w:rsidP="00983A67" w:rsidRDefault="00583436" w14:paraId="698BCAFB" w14:textId="77777777">
            <w:pPr>
              <w:jc w:val="both"/>
              <w:rPr>
                <w:rFonts w:ascii="Arial" w:hAnsi="Arial" w:cs="Arial"/>
                <w:b/>
              </w:rPr>
            </w:pPr>
            <w:r w:rsidRPr="00731432">
              <w:rPr>
                <w:rFonts w:ascii="Arial" w:hAnsi="Arial" w:cs="Arial"/>
                <w:b/>
              </w:rPr>
              <w:t xml:space="preserve">Job </w:t>
            </w:r>
            <w:r w:rsidRPr="00731432" w:rsidR="00315987">
              <w:rPr>
                <w:rFonts w:ascii="Arial" w:hAnsi="Arial" w:cs="Arial"/>
                <w:b/>
              </w:rPr>
              <w:t>t</w:t>
            </w:r>
            <w:r w:rsidRPr="00731432">
              <w:rPr>
                <w:rFonts w:ascii="Arial" w:hAnsi="Arial" w:cs="Arial"/>
                <w:b/>
              </w:rPr>
              <w:t>itle</w:t>
            </w:r>
          </w:p>
        </w:tc>
        <w:tc>
          <w:tcPr>
            <w:tcW w:w="6186" w:type="dxa"/>
            <w:gridSpan w:val="3"/>
          </w:tcPr>
          <w:p w:rsidRPr="00731432" w:rsidR="00583436" w:rsidP="00983A67" w:rsidRDefault="00583436" w14:paraId="32F6EBC1" w14:textId="77777777">
            <w:pPr>
              <w:jc w:val="both"/>
              <w:rPr>
                <w:rFonts w:ascii="Arial" w:hAnsi="Arial" w:cs="Arial"/>
              </w:rPr>
            </w:pPr>
          </w:p>
        </w:tc>
      </w:tr>
      <w:tr w:rsidRPr="00731432" w:rsidR="00583436" w:rsidTr="00D06BBA" w14:paraId="39FF38D9" w14:textId="77777777">
        <w:tc>
          <w:tcPr>
            <w:tcW w:w="2830" w:type="dxa"/>
            <w:gridSpan w:val="2"/>
          </w:tcPr>
          <w:p w:rsidRPr="00731432" w:rsidR="00583436" w:rsidP="00983A67" w:rsidRDefault="00583436" w14:paraId="521BC940" w14:textId="77777777">
            <w:pPr>
              <w:jc w:val="both"/>
              <w:rPr>
                <w:rFonts w:ascii="Arial" w:hAnsi="Arial" w:cs="Arial"/>
                <w:b/>
              </w:rPr>
            </w:pPr>
            <w:r w:rsidRPr="00731432">
              <w:rPr>
                <w:rFonts w:ascii="Arial" w:hAnsi="Arial" w:cs="Arial"/>
                <w:b/>
              </w:rPr>
              <w:t>College/Directorate</w:t>
            </w:r>
          </w:p>
        </w:tc>
        <w:tc>
          <w:tcPr>
            <w:tcW w:w="6186" w:type="dxa"/>
            <w:gridSpan w:val="3"/>
          </w:tcPr>
          <w:p w:rsidRPr="00731432" w:rsidR="00583436" w:rsidP="00983A67" w:rsidRDefault="00583436" w14:paraId="0F047B6A" w14:textId="77777777">
            <w:pPr>
              <w:jc w:val="both"/>
              <w:rPr>
                <w:rFonts w:ascii="Arial" w:hAnsi="Arial" w:cs="Arial"/>
              </w:rPr>
            </w:pPr>
          </w:p>
        </w:tc>
      </w:tr>
      <w:tr w:rsidRPr="00731432" w:rsidR="00583436" w:rsidTr="00D06BBA" w14:paraId="7B77B3AC" w14:textId="77777777">
        <w:tc>
          <w:tcPr>
            <w:tcW w:w="2830" w:type="dxa"/>
            <w:gridSpan w:val="2"/>
          </w:tcPr>
          <w:p w:rsidRPr="00731432" w:rsidR="00583436" w:rsidP="00983A67" w:rsidRDefault="00583436" w14:paraId="0F349E2C" w14:textId="77777777">
            <w:pPr>
              <w:jc w:val="both"/>
              <w:rPr>
                <w:rFonts w:ascii="Arial" w:hAnsi="Arial" w:cs="Arial"/>
                <w:b/>
              </w:rPr>
            </w:pPr>
            <w:r w:rsidRPr="00731432">
              <w:rPr>
                <w:rFonts w:ascii="Arial" w:hAnsi="Arial" w:cs="Arial"/>
                <w:b/>
              </w:rPr>
              <w:t>Department</w:t>
            </w:r>
          </w:p>
        </w:tc>
        <w:tc>
          <w:tcPr>
            <w:tcW w:w="6186" w:type="dxa"/>
            <w:gridSpan w:val="3"/>
          </w:tcPr>
          <w:p w:rsidRPr="00731432" w:rsidR="00583436" w:rsidP="00983A67" w:rsidRDefault="00583436" w14:paraId="70A4C071" w14:textId="77777777">
            <w:pPr>
              <w:jc w:val="both"/>
              <w:rPr>
                <w:rFonts w:ascii="Arial" w:hAnsi="Arial" w:cs="Arial"/>
              </w:rPr>
            </w:pPr>
          </w:p>
        </w:tc>
      </w:tr>
      <w:tr w:rsidRPr="00731432" w:rsidR="00583436" w:rsidTr="00D06BBA" w14:paraId="5E279F7C" w14:textId="77777777">
        <w:tc>
          <w:tcPr>
            <w:tcW w:w="2830" w:type="dxa"/>
            <w:gridSpan w:val="2"/>
          </w:tcPr>
          <w:p w:rsidRPr="00731432" w:rsidR="00583436" w:rsidP="00983A67" w:rsidRDefault="00315987" w14:paraId="3A34BACE" w14:textId="77777777">
            <w:pPr>
              <w:jc w:val="both"/>
              <w:rPr>
                <w:rFonts w:ascii="Arial" w:hAnsi="Arial" w:cs="Arial"/>
                <w:b/>
              </w:rPr>
            </w:pPr>
            <w:r w:rsidRPr="00731432">
              <w:rPr>
                <w:rFonts w:ascii="Arial" w:hAnsi="Arial" w:cs="Arial"/>
                <w:b/>
              </w:rPr>
              <w:t>Salary grade</w:t>
            </w:r>
          </w:p>
        </w:tc>
        <w:tc>
          <w:tcPr>
            <w:tcW w:w="6186" w:type="dxa"/>
            <w:gridSpan w:val="3"/>
          </w:tcPr>
          <w:p w:rsidRPr="00731432" w:rsidR="00583436" w:rsidP="00983A67" w:rsidRDefault="00583436" w14:paraId="13EF4B47" w14:textId="77777777">
            <w:pPr>
              <w:jc w:val="both"/>
              <w:rPr>
                <w:rFonts w:ascii="Arial" w:hAnsi="Arial" w:cs="Arial"/>
              </w:rPr>
            </w:pPr>
          </w:p>
        </w:tc>
      </w:tr>
      <w:tr w:rsidRPr="00731432" w:rsidR="00315987" w:rsidTr="00D06BBA" w14:paraId="46E29BE3" w14:textId="77777777">
        <w:tc>
          <w:tcPr>
            <w:tcW w:w="2830" w:type="dxa"/>
            <w:gridSpan w:val="2"/>
          </w:tcPr>
          <w:p w:rsidRPr="00731432" w:rsidR="00315987" w:rsidP="00983A67" w:rsidRDefault="00315987" w14:paraId="311E36D5" w14:textId="77777777">
            <w:pPr>
              <w:jc w:val="both"/>
              <w:rPr>
                <w:rFonts w:ascii="Arial" w:hAnsi="Arial" w:cs="Arial"/>
                <w:b/>
              </w:rPr>
            </w:pPr>
            <w:r w:rsidRPr="00731432">
              <w:rPr>
                <w:rFonts w:ascii="Arial" w:hAnsi="Arial" w:cs="Arial"/>
                <w:b/>
              </w:rPr>
              <w:t>Current hours/FTE</w:t>
            </w:r>
          </w:p>
        </w:tc>
        <w:tc>
          <w:tcPr>
            <w:tcW w:w="6186" w:type="dxa"/>
            <w:gridSpan w:val="3"/>
          </w:tcPr>
          <w:p w:rsidRPr="00731432" w:rsidR="00315987" w:rsidP="00983A67" w:rsidRDefault="00315987" w14:paraId="6F2A5A99" w14:textId="77777777">
            <w:pPr>
              <w:jc w:val="both"/>
              <w:rPr>
                <w:rFonts w:ascii="Arial" w:hAnsi="Arial" w:cs="Arial"/>
              </w:rPr>
            </w:pPr>
          </w:p>
        </w:tc>
      </w:tr>
      <w:tr w:rsidRPr="00731432" w:rsidR="00315987" w:rsidTr="00D06BBA" w14:paraId="26E08206" w14:textId="77777777">
        <w:tc>
          <w:tcPr>
            <w:tcW w:w="2830" w:type="dxa"/>
            <w:gridSpan w:val="2"/>
          </w:tcPr>
          <w:p w:rsidRPr="00731432" w:rsidR="00315987" w:rsidP="00983A67" w:rsidRDefault="00315987" w14:paraId="7E833A7D" w14:textId="77777777">
            <w:pPr>
              <w:jc w:val="both"/>
              <w:rPr>
                <w:rFonts w:ascii="Arial" w:hAnsi="Arial" w:cs="Arial"/>
                <w:b/>
              </w:rPr>
            </w:pPr>
            <w:r w:rsidRPr="00731432">
              <w:rPr>
                <w:rFonts w:ascii="Arial" w:hAnsi="Arial" w:cs="Arial"/>
                <w:b/>
              </w:rPr>
              <w:t>Continuous service date</w:t>
            </w:r>
          </w:p>
        </w:tc>
        <w:tc>
          <w:tcPr>
            <w:tcW w:w="6186" w:type="dxa"/>
            <w:gridSpan w:val="3"/>
          </w:tcPr>
          <w:p w:rsidRPr="00731432" w:rsidR="00315987" w:rsidP="00983A67" w:rsidRDefault="00315987" w14:paraId="0B67C440" w14:textId="77777777">
            <w:pPr>
              <w:jc w:val="both"/>
              <w:rPr>
                <w:rFonts w:ascii="Arial" w:hAnsi="Arial" w:cs="Arial"/>
              </w:rPr>
            </w:pPr>
          </w:p>
        </w:tc>
      </w:tr>
      <w:tr w:rsidRPr="00731432" w:rsidR="00D06BBA" w:rsidTr="00263946" w14:paraId="3C87921A" w14:textId="77777777">
        <w:tc>
          <w:tcPr>
            <w:tcW w:w="9016" w:type="dxa"/>
            <w:gridSpan w:val="5"/>
          </w:tcPr>
          <w:p w:rsidRPr="00731432" w:rsidR="00D06BBA" w:rsidP="00983A67" w:rsidRDefault="00D06BBA" w14:paraId="0DE8F18E" w14:textId="77777777">
            <w:pPr>
              <w:jc w:val="both"/>
              <w:rPr>
                <w:rFonts w:ascii="Arial" w:hAnsi="Arial" w:cs="Arial"/>
              </w:rPr>
            </w:pPr>
            <w:r w:rsidRPr="00731432">
              <w:rPr>
                <w:rFonts w:ascii="Arial" w:hAnsi="Arial" w:cs="Arial"/>
              </w:rPr>
              <w:t>I confirm that I have read and understood the terms of the Reduction in Hours and Career Break Scheme</w:t>
            </w:r>
          </w:p>
        </w:tc>
      </w:tr>
      <w:tr w:rsidRPr="00731432" w:rsidR="00D06BBA" w:rsidTr="00D06BBA" w14:paraId="6D55BA49" w14:textId="77777777">
        <w:tc>
          <w:tcPr>
            <w:tcW w:w="1555" w:type="dxa"/>
          </w:tcPr>
          <w:p w:rsidRPr="00B40433" w:rsidR="00D06BBA" w:rsidP="00983A67" w:rsidRDefault="00122AC1" w14:paraId="37FCCE28" w14:textId="77777777">
            <w:pPr>
              <w:jc w:val="both"/>
              <w:rPr>
                <w:rFonts w:ascii="Arial" w:hAnsi="Arial" w:cs="Arial"/>
                <w:b/>
              </w:rPr>
            </w:pPr>
            <w:r w:rsidRPr="00B40433">
              <w:rPr>
                <w:rFonts w:ascii="Arial" w:hAnsi="Arial" w:cs="Arial"/>
                <w:b/>
              </w:rPr>
              <w:t xml:space="preserve">Employee </w:t>
            </w:r>
            <w:r w:rsidRPr="00B40433" w:rsidR="00D06BBA">
              <w:rPr>
                <w:rFonts w:ascii="Arial" w:hAnsi="Arial" w:cs="Arial"/>
                <w:b/>
              </w:rPr>
              <w:t>Signature</w:t>
            </w:r>
          </w:p>
        </w:tc>
        <w:tc>
          <w:tcPr>
            <w:tcW w:w="4252" w:type="dxa"/>
            <w:gridSpan w:val="2"/>
          </w:tcPr>
          <w:p w:rsidRPr="00731432" w:rsidR="00D06BBA" w:rsidP="00983A67" w:rsidRDefault="00D06BBA" w14:paraId="787D9EC8" w14:textId="77777777">
            <w:pPr>
              <w:jc w:val="both"/>
              <w:rPr>
                <w:rFonts w:ascii="Arial" w:hAnsi="Arial" w:cs="Arial"/>
              </w:rPr>
            </w:pPr>
          </w:p>
          <w:p w:rsidRPr="00731432" w:rsidR="00D06BBA" w:rsidP="00983A67" w:rsidRDefault="00D06BBA" w14:paraId="06415F16" w14:textId="77777777">
            <w:pPr>
              <w:jc w:val="both"/>
              <w:rPr>
                <w:rFonts w:ascii="Arial" w:hAnsi="Arial" w:cs="Arial"/>
              </w:rPr>
            </w:pPr>
          </w:p>
        </w:tc>
        <w:tc>
          <w:tcPr>
            <w:tcW w:w="955" w:type="dxa"/>
          </w:tcPr>
          <w:p w:rsidRPr="00B40433" w:rsidR="00D06BBA" w:rsidP="00983A67" w:rsidRDefault="00D06BBA" w14:paraId="14E98F5C" w14:textId="77777777">
            <w:pPr>
              <w:jc w:val="both"/>
              <w:rPr>
                <w:rFonts w:ascii="Arial" w:hAnsi="Arial" w:cs="Arial"/>
                <w:b/>
              </w:rPr>
            </w:pPr>
            <w:r w:rsidRPr="00B40433">
              <w:rPr>
                <w:rFonts w:ascii="Arial" w:hAnsi="Arial" w:cs="Arial"/>
                <w:b/>
              </w:rPr>
              <w:t>Date</w:t>
            </w:r>
          </w:p>
        </w:tc>
        <w:tc>
          <w:tcPr>
            <w:tcW w:w="2254" w:type="dxa"/>
          </w:tcPr>
          <w:p w:rsidRPr="00731432" w:rsidR="00D06BBA" w:rsidP="00983A67" w:rsidRDefault="00D06BBA" w14:paraId="5F2D7105" w14:textId="77777777">
            <w:pPr>
              <w:jc w:val="both"/>
              <w:rPr>
                <w:rFonts w:ascii="Arial" w:hAnsi="Arial" w:cs="Arial"/>
              </w:rPr>
            </w:pPr>
          </w:p>
        </w:tc>
      </w:tr>
    </w:tbl>
    <w:p w:rsidRPr="00731432" w:rsidR="00D06BBA" w:rsidP="00983A67" w:rsidRDefault="00D06BBA" w14:paraId="0CD86AD3" w14:textId="77777777">
      <w:pPr>
        <w:jc w:val="both"/>
        <w:rPr>
          <w:rFonts w:ascii="Arial" w:hAnsi="Arial" w:cs="Arial"/>
        </w:rPr>
      </w:pPr>
    </w:p>
    <w:p w:rsidRPr="00731432" w:rsidR="00D06BBA" w:rsidP="00983A67" w:rsidRDefault="00D06BBA" w14:paraId="6586CE22" w14:textId="77777777">
      <w:pPr>
        <w:jc w:val="both"/>
        <w:rPr>
          <w:rFonts w:ascii="Arial" w:hAnsi="Arial" w:cs="Arial"/>
        </w:rPr>
      </w:pPr>
    </w:p>
    <w:tbl>
      <w:tblPr>
        <w:tblStyle w:val="TableGrid"/>
        <w:tblW w:w="0" w:type="auto"/>
        <w:tblLayout w:type="fixed"/>
        <w:tblLook w:val="04A0" w:firstRow="1" w:lastRow="0" w:firstColumn="1" w:lastColumn="0" w:noHBand="0" w:noVBand="1"/>
      </w:tblPr>
      <w:tblGrid>
        <w:gridCol w:w="2830"/>
        <w:gridCol w:w="6186"/>
      </w:tblGrid>
      <w:tr w:rsidRPr="00731432" w:rsidR="00315987" w:rsidTr="00241833" w14:paraId="0AEB6089" w14:textId="77777777">
        <w:tc>
          <w:tcPr>
            <w:tcW w:w="9016" w:type="dxa"/>
            <w:gridSpan w:val="2"/>
            <w:shd w:val="clear" w:color="auto" w:fill="B4C6E7" w:themeFill="accent1" w:themeFillTint="66"/>
          </w:tcPr>
          <w:p w:rsidRPr="00B40433" w:rsidR="00B40433" w:rsidP="00983A67" w:rsidRDefault="00315987" w14:paraId="7F9ED201" w14:textId="0F6F7141">
            <w:pPr>
              <w:jc w:val="both"/>
              <w:rPr>
                <w:rFonts w:ascii="Arial" w:hAnsi="Arial" w:cs="Arial"/>
              </w:rPr>
            </w:pPr>
            <w:r w:rsidRPr="00731432">
              <w:rPr>
                <w:rFonts w:ascii="Arial" w:hAnsi="Arial" w:cs="Arial"/>
                <w:b/>
              </w:rPr>
              <w:t>Section B:   Request Details</w:t>
            </w:r>
          </w:p>
        </w:tc>
      </w:tr>
      <w:tr w:rsidRPr="00731432" w:rsidR="00315987" w:rsidTr="00D06BBA" w14:paraId="382308EE" w14:textId="77777777">
        <w:tc>
          <w:tcPr>
            <w:tcW w:w="2830" w:type="dxa"/>
          </w:tcPr>
          <w:p w:rsidRPr="00731432" w:rsidR="00315987" w:rsidP="00983A67" w:rsidRDefault="00315987" w14:paraId="02E3181A" w14:textId="77777777">
            <w:pPr>
              <w:jc w:val="both"/>
              <w:rPr>
                <w:rFonts w:ascii="Arial" w:hAnsi="Arial" w:cs="Arial"/>
                <w:b/>
              </w:rPr>
            </w:pPr>
            <w:r w:rsidRPr="00731432">
              <w:rPr>
                <w:rFonts w:ascii="Arial" w:hAnsi="Arial" w:cs="Arial"/>
                <w:b/>
              </w:rPr>
              <w:t>Request type</w:t>
            </w:r>
          </w:p>
          <w:p w:rsidRPr="00731432" w:rsidR="00315987" w:rsidP="00983A67" w:rsidRDefault="00315987" w14:paraId="5D2056FD" w14:textId="77777777">
            <w:pPr>
              <w:jc w:val="both"/>
              <w:rPr>
                <w:rFonts w:ascii="Arial" w:hAnsi="Arial" w:cs="Arial"/>
                <w:b/>
              </w:rPr>
            </w:pPr>
          </w:p>
        </w:tc>
        <w:tc>
          <w:tcPr>
            <w:tcW w:w="6186" w:type="dxa"/>
          </w:tcPr>
          <w:p w:rsidRPr="00731432" w:rsidR="006A1EA1" w:rsidP="00983A67" w:rsidRDefault="00315987" w14:paraId="3CB614EF" w14:textId="77777777">
            <w:pPr>
              <w:jc w:val="both"/>
              <w:rPr>
                <w:rFonts w:ascii="Arial" w:hAnsi="Arial" w:cs="Arial"/>
              </w:rPr>
            </w:pPr>
            <w:r w:rsidRPr="00731432">
              <w:rPr>
                <w:rFonts w:ascii="Arial" w:hAnsi="Arial" w:cs="Arial"/>
              </w:rPr>
              <w:t xml:space="preserve">Reduction in hours     </w:t>
            </w:r>
            <w:sdt>
              <w:sdtPr>
                <w:rPr>
                  <w:rFonts w:ascii="Arial" w:hAnsi="Arial" w:cs="Arial"/>
                </w:rPr>
                <w:id w:val="1421912896"/>
                <w14:checkbox>
                  <w14:checked w14:val="0"/>
                  <w14:checkedState w14:font="MS Gothic" w14:val="2612"/>
                  <w14:uncheckedState w14:font="MS Gothic" w14:val="2610"/>
                </w14:checkbox>
              </w:sdtPr>
              <w:sdtEndPr/>
              <w:sdtContent>
                <w:r w:rsidRPr="00731432" w:rsidR="006A1EA1">
                  <w:rPr>
                    <w:rFonts w:ascii="Segoe UI Symbol" w:hAnsi="Segoe UI Symbol" w:eastAsia="MS Gothic" w:cs="Segoe UI Symbol"/>
                  </w:rPr>
                  <w:t>☐</w:t>
                </w:r>
              </w:sdtContent>
            </w:sdt>
            <w:r w:rsidRPr="00731432" w:rsidR="006A1EA1">
              <w:rPr>
                <w:rFonts w:ascii="Arial" w:hAnsi="Arial" w:cs="Arial"/>
              </w:rPr>
              <w:t xml:space="preserve">          Career Break               </w:t>
            </w:r>
            <w:sdt>
              <w:sdtPr>
                <w:rPr>
                  <w:rFonts w:ascii="Arial" w:hAnsi="Arial" w:cs="Arial"/>
                </w:rPr>
                <w:id w:val="-536586513"/>
                <w14:checkbox>
                  <w14:checked w14:val="0"/>
                  <w14:checkedState w14:font="MS Gothic" w14:val="2612"/>
                  <w14:uncheckedState w14:font="MS Gothic" w14:val="2610"/>
                </w14:checkbox>
              </w:sdtPr>
              <w:sdtEndPr/>
              <w:sdtContent>
                <w:r w:rsidRPr="00731432" w:rsidR="006A1EA1">
                  <w:rPr>
                    <w:rFonts w:ascii="Segoe UI Symbol" w:hAnsi="Segoe UI Symbol" w:eastAsia="MS Gothic" w:cs="Segoe UI Symbol"/>
                  </w:rPr>
                  <w:t>☐</w:t>
                </w:r>
              </w:sdtContent>
            </w:sdt>
            <w:r w:rsidRPr="00731432" w:rsidR="006A1EA1">
              <w:rPr>
                <w:rFonts w:ascii="Arial" w:hAnsi="Arial" w:cs="Arial"/>
              </w:rPr>
              <w:t xml:space="preserve">  </w:t>
            </w:r>
          </w:p>
          <w:p w:rsidRPr="00731432" w:rsidR="00315987" w:rsidP="00983A67" w:rsidRDefault="00315987" w14:paraId="304DEA52" w14:textId="77777777">
            <w:pPr>
              <w:jc w:val="both"/>
              <w:rPr>
                <w:rFonts w:ascii="Arial" w:hAnsi="Arial" w:cs="Arial"/>
              </w:rPr>
            </w:pPr>
          </w:p>
        </w:tc>
      </w:tr>
      <w:tr w:rsidRPr="00731432" w:rsidR="00315987" w:rsidTr="00D06BBA" w14:paraId="04C9C217" w14:textId="77777777">
        <w:tc>
          <w:tcPr>
            <w:tcW w:w="2830" w:type="dxa"/>
          </w:tcPr>
          <w:p w:rsidR="00315987" w:rsidP="00983A67" w:rsidRDefault="00315987" w14:paraId="1A13F46E" w14:textId="77777777">
            <w:pPr>
              <w:jc w:val="both"/>
              <w:rPr>
                <w:rFonts w:ascii="Arial" w:hAnsi="Arial" w:cs="Arial"/>
                <w:b/>
              </w:rPr>
            </w:pPr>
            <w:r w:rsidRPr="00731432">
              <w:rPr>
                <w:rFonts w:ascii="Arial" w:hAnsi="Arial" w:cs="Arial"/>
                <w:b/>
              </w:rPr>
              <w:t>Proposed start date</w:t>
            </w:r>
          </w:p>
          <w:p w:rsidRPr="00731432" w:rsidR="00B40433" w:rsidP="00983A67" w:rsidRDefault="00B40433" w14:paraId="331A74B1" w14:textId="6B89A1E0">
            <w:pPr>
              <w:jc w:val="both"/>
              <w:rPr>
                <w:rFonts w:ascii="Arial" w:hAnsi="Arial" w:cs="Arial"/>
                <w:b/>
              </w:rPr>
            </w:pPr>
          </w:p>
        </w:tc>
        <w:tc>
          <w:tcPr>
            <w:tcW w:w="6186" w:type="dxa"/>
          </w:tcPr>
          <w:p w:rsidRPr="00731432" w:rsidR="00315987" w:rsidP="00983A67" w:rsidRDefault="00315987" w14:paraId="18FB892A" w14:textId="77777777">
            <w:pPr>
              <w:jc w:val="both"/>
              <w:rPr>
                <w:rFonts w:ascii="Arial" w:hAnsi="Arial" w:cs="Arial"/>
              </w:rPr>
            </w:pPr>
          </w:p>
        </w:tc>
      </w:tr>
      <w:tr w:rsidRPr="00731432" w:rsidR="00315987" w:rsidTr="00D06BBA" w14:paraId="6A6E09CF" w14:textId="77777777">
        <w:tc>
          <w:tcPr>
            <w:tcW w:w="2830" w:type="dxa"/>
          </w:tcPr>
          <w:p w:rsidR="00315987" w:rsidP="00983A67" w:rsidRDefault="00315987" w14:paraId="0CCAA6FB" w14:textId="77777777">
            <w:pPr>
              <w:jc w:val="both"/>
              <w:rPr>
                <w:rFonts w:ascii="Arial" w:hAnsi="Arial" w:cs="Arial"/>
                <w:b/>
              </w:rPr>
            </w:pPr>
            <w:r w:rsidRPr="00731432">
              <w:rPr>
                <w:rFonts w:ascii="Arial" w:hAnsi="Arial" w:cs="Arial"/>
                <w:b/>
              </w:rPr>
              <w:t>Proposed duration</w:t>
            </w:r>
          </w:p>
          <w:p w:rsidRPr="00731432" w:rsidR="00B40433" w:rsidP="00983A67" w:rsidRDefault="00B40433" w14:paraId="4B2797D0" w14:textId="0A94E2BA">
            <w:pPr>
              <w:jc w:val="both"/>
              <w:rPr>
                <w:rFonts w:ascii="Arial" w:hAnsi="Arial" w:cs="Arial"/>
                <w:b/>
              </w:rPr>
            </w:pPr>
          </w:p>
        </w:tc>
        <w:tc>
          <w:tcPr>
            <w:tcW w:w="6186" w:type="dxa"/>
          </w:tcPr>
          <w:p w:rsidRPr="00731432" w:rsidR="00315987" w:rsidP="00983A67" w:rsidRDefault="00315987" w14:paraId="48F7EDE3" w14:textId="77777777">
            <w:pPr>
              <w:jc w:val="both"/>
              <w:rPr>
                <w:rFonts w:ascii="Arial" w:hAnsi="Arial" w:cs="Arial"/>
              </w:rPr>
            </w:pPr>
          </w:p>
        </w:tc>
      </w:tr>
      <w:tr w:rsidRPr="00731432" w:rsidR="00315987" w:rsidTr="00636FF7" w14:paraId="04E27A1D" w14:textId="77777777">
        <w:tc>
          <w:tcPr>
            <w:tcW w:w="9016" w:type="dxa"/>
            <w:gridSpan w:val="2"/>
          </w:tcPr>
          <w:p w:rsidRPr="00731432" w:rsidR="00315987" w:rsidP="00983A67" w:rsidRDefault="00315987" w14:paraId="4D3C2FB0" w14:textId="113AA547">
            <w:pPr>
              <w:jc w:val="both"/>
              <w:rPr>
                <w:rFonts w:ascii="Arial" w:hAnsi="Arial" w:cs="Arial"/>
                <w:b/>
              </w:rPr>
            </w:pPr>
            <w:r w:rsidRPr="00731432">
              <w:rPr>
                <w:rFonts w:ascii="Arial" w:hAnsi="Arial" w:cs="Arial"/>
                <w:b/>
              </w:rPr>
              <w:t>Please give below your reasons for requesting a</w:t>
            </w:r>
            <w:r w:rsidRPr="00731432" w:rsidR="00CD24D3">
              <w:rPr>
                <w:rFonts w:ascii="Arial" w:hAnsi="Arial" w:cs="Arial"/>
                <w:b/>
              </w:rPr>
              <w:t xml:space="preserve"> reduction in hours or</w:t>
            </w:r>
            <w:r w:rsidRPr="00731432">
              <w:rPr>
                <w:rFonts w:ascii="Arial" w:hAnsi="Arial" w:cs="Arial"/>
                <w:b/>
              </w:rPr>
              <w:t xml:space="preserve"> career break</w:t>
            </w:r>
          </w:p>
          <w:p w:rsidRPr="00731432" w:rsidR="00CD24D3" w:rsidP="00983A67" w:rsidRDefault="00CD24D3" w14:paraId="1A7B3D11" w14:textId="116FD7BF">
            <w:pPr>
              <w:jc w:val="both"/>
              <w:rPr>
                <w:rFonts w:ascii="Arial" w:hAnsi="Arial" w:cs="Arial"/>
              </w:rPr>
            </w:pPr>
            <w:r w:rsidRPr="00731432">
              <w:rPr>
                <w:rFonts w:ascii="Arial" w:hAnsi="Arial" w:cs="Arial"/>
              </w:rPr>
              <w:t>All responses will be treated in strict confidence and only shared with your head of department, the panel and HR Directorate.    If you would like to discuss your application in confidence before completing this form please contact your HR Business Partner.</w:t>
            </w:r>
          </w:p>
        </w:tc>
      </w:tr>
      <w:tr w:rsidRPr="00731432" w:rsidR="00315987" w:rsidTr="005E4F44" w14:paraId="4E10B4C1" w14:textId="77777777">
        <w:tc>
          <w:tcPr>
            <w:tcW w:w="9016" w:type="dxa"/>
            <w:gridSpan w:val="2"/>
          </w:tcPr>
          <w:p w:rsidRPr="00731432" w:rsidR="00315987" w:rsidP="00983A67" w:rsidRDefault="00315987" w14:paraId="7F736234" w14:textId="77777777">
            <w:pPr>
              <w:jc w:val="both"/>
              <w:rPr>
                <w:rFonts w:ascii="Arial" w:hAnsi="Arial" w:cs="Arial"/>
              </w:rPr>
            </w:pPr>
          </w:p>
          <w:p w:rsidRPr="00731432" w:rsidR="00315987" w:rsidP="00983A67" w:rsidRDefault="00315987" w14:paraId="088B6386" w14:textId="6721CC53">
            <w:pPr>
              <w:jc w:val="both"/>
              <w:rPr>
                <w:rFonts w:ascii="Arial" w:hAnsi="Arial" w:cs="Arial"/>
              </w:rPr>
            </w:pPr>
            <w:r w:rsidRPr="00731432">
              <w:rPr>
                <w:rFonts w:ascii="Arial" w:hAnsi="Arial" w:cs="Arial"/>
              </w:rPr>
              <w:t xml:space="preserve"> </w:t>
            </w:r>
          </w:p>
          <w:p w:rsidRPr="00731432" w:rsidR="00CD24D3" w:rsidP="00983A67" w:rsidRDefault="00CD24D3" w14:paraId="16A87A86" w14:textId="0A91CBF7">
            <w:pPr>
              <w:jc w:val="both"/>
              <w:rPr>
                <w:rFonts w:ascii="Arial" w:hAnsi="Arial" w:cs="Arial"/>
              </w:rPr>
            </w:pPr>
          </w:p>
          <w:p w:rsidRPr="00731432" w:rsidR="00CD24D3" w:rsidP="00983A67" w:rsidRDefault="00CD24D3" w14:paraId="164A7DB4" w14:textId="441272B7">
            <w:pPr>
              <w:jc w:val="both"/>
              <w:rPr>
                <w:rFonts w:ascii="Arial" w:hAnsi="Arial" w:cs="Arial"/>
              </w:rPr>
            </w:pPr>
          </w:p>
          <w:p w:rsidR="00CD24D3" w:rsidP="00983A67" w:rsidRDefault="00CD24D3" w14:paraId="12C7B2DF" w14:textId="3C10D4E2">
            <w:pPr>
              <w:jc w:val="both"/>
              <w:rPr>
                <w:rFonts w:ascii="Arial" w:hAnsi="Arial" w:cs="Arial"/>
              </w:rPr>
            </w:pPr>
          </w:p>
          <w:p w:rsidR="00B40433" w:rsidP="00983A67" w:rsidRDefault="00B40433" w14:paraId="6CC3B5A5" w14:textId="2B1C6916">
            <w:pPr>
              <w:jc w:val="both"/>
              <w:rPr>
                <w:rFonts w:ascii="Arial" w:hAnsi="Arial" w:cs="Arial"/>
              </w:rPr>
            </w:pPr>
          </w:p>
          <w:p w:rsidR="00B40433" w:rsidP="00983A67" w:rsidRDefault="00B40433" w14:paraId="7BF84B6D" w14:textId="7F729E03">
            <w:pPr>
              <w:jc w:val="both"/>
              <w:rPr>
                <w:rFonts w:ascii="Arial" w:hAnsi="Arial" w:cs="Arial"/>
              </w:rPr>
            </w:pPr>
          </w:p>
          <w:p w:rsidRPr="00731432" w:rsidR="00B40433" w:rsidP="00983A67" w:rsidRDefault="00B40433" w14:paraId="6B24DE63" w14:textId="77777777">
            <w:pPr>
              <w:jc w:val="both"/>
              <w:rPr>
                <w:rFonts w:ascii="Arial" w:hAnsi="Arial" w:cs="Arial"/>
              </w:rPr>
            </w:pPr>
          </w:p>
          <w:p w:rsidRPr="00731432" w:rsidR="00CD24D3" w:rsidP="00983A67" w:rsidRDefault="00CD24D3" w14:paraId="206A44AE" w14:textId="31E69AA2">
            <w:pPr>
              <w:jc w:val="both"/>
              <w:rPr>
                <w:rFonts w:ascii="Arial" w:hAnsi="Arial" w:cs="Arial"/>
              </w:rPr>
            </w:pPr>
          </w:p>
          <w:p w:rsidRPr="00731432" w:rsidR="00CD24D3" w:rsidP="00983A67" w:rsidRDefault="00CD24D3" w14:paraId="76C716F5" w14:textId="5DAAB9FA">
            <w:pPr>
              <w:jc w:val="both"/>
              <w:rPr>
                <w:rFonts w:ascii="Arial" w:hAnsi="Arial" w:cs="Arial"/>
              </w:rPr>
            </w:pPr>
          </w:p>
          <w:p w:rsidRPr="00731432" w:rsidR="00CD24D3" w:rsidP="00983A67" w:rsidRDefault="00CD24D3" w14:paraId="79ADA19B" w14:textId="4788A173">
            <w:pPr>
              <w:jc w:val="both"/>
              <w:rPr>
                <w:rFonts w:ascii="Arial" w:hAnsi="Arial" w:cs="Arial"/>
              </w:rPr>
            </w:pPr>
          </w:p>
          <w:p w:rsidRPr="00731432" w:rsidR="00CD24D3" w:rsidP="00983A67" w:rsidRDefault="00CD24D3" w14:paraId="5FA69589" w14:textId="1FFFA8A0">
            <w:pPr>
              <w:jc w:val="both"/>
              <w:rPr>
                <w:rFonts w:ascii="Arial" w:hAnsi="Arial" w:cs="Arial"/>
              </w:rPr>
            </w:pPr>
          </w:p>
          <w:p w:rsidRPr="00731432" w:rsidR="00CD24D3" w:rsidP="00983A67" w:rsidRDefault="00CD24D3" w14:paraId="2DF4C257" w14:textId="77777777">
            <w:pPr>
              <w:jc w:val="both"/>
              <w:rPr>
                <w:rFonts w:ascii="Arial" w:hAnsi="Arial" w:cs="Arial"/>
              </w:rPr>
            </w:pPr>
          </w:p>
          <w:p w:rsidRPr="00731432" w:rsidR="00122AC1" w:rsidP="00983A67" w:rsidRDefault="00122AC1" w14:paraId="6675BE41" w14:textId="77777777">
            <w:pPr>
              <w:jc w:val="both"/>
              <w:rPr>
                <w:rFonts w:ascii="Arial" w:hAnsi="Arial" w:cs="Arial"/>
              </w:rPr>
            </w:pPr>
          </w:p>
        </w:tc>
      </w:tr>
    </w:tbl>
    <w:p w:rsidRPr="00731432" w:rsidR="00583436" w:rsidP="00983A67" w:rsidRDefault="00583436" w14:paraId="71F33497" w14:textId="77777777">
      <w:pPr>
        <w:jc w:val="both"/>
        <w:rPr>
          <w:rFonts w:ascii="Arial" w:hAnsi="Arial" w:cs="Arial"/>
        </w:rPr>
      </w:pPr>
    </w:p>
    <w:p w:rsidR="006A1EA1" w:rsidP="00983A67" w:rsidRDefault="00B40433" w14:paraId="1A3574F3" w14:textId="41588475">
      <w:pPr>
        <w:jc w:val="both"/>
        <w:rPr>
          <w:rFonts w:ascii="Arial" w:hAnsi="Arial" w:cs="Arial"/>
          <w:b/>
          <w:i/>
        </w:rPr>
      </w:pPr>
      <w:r w:rsidRPr="00B40433">
        <w:rPr>
          <w:rFonts w:ascii="Arial" w:hAnsi="Arial" w:cs="Arial"/>
          <w:b/>
          <w:i/>
        </w:rPr>
        <w:t xml:space="preserve">Please submit this application to your Head of Department/Director of Professional Services </w:t>
      </w:r>
    </w:p>
    <w:p w:rsidR="00B40433" w:rsidP="00983A67" w:rsidRDefault="00B40433" w14:paraId="7BDE5F08" w14:textId="1CF0B0A4">
      <w:pPr>
        <w:jc w:val="both"/>
        <w:rPr>
          <w:rFonts w:ascii="Arial" w:hAnsi="Arial" w:cs="Arial"/>
          <w:b/>
          <w:i/>
        </w:rPr>
      </w:pPr>
    </w:p>
    <w:p w:rsidRPr="00B40433" w:rsidR="00B40433" w:rsidP="00983A67" w:rsidRDefault="00B40433" w14:paraId="58B54B6F" w14:textId="77777777">
      <w:pPr>
        <w:jc w:val="both"/>
        <w:rPr>
          <w:rFonts w:ascii="Arial" w:hAnsi="Arial" w:cs="Arial"/>
          <w:b/>
          <w:i/>
        </w:rPr>
      </w:pPr>
    </w:p>
    <w:tbl>
      <w:tblPr>
        <w:tblStyle w:val="TableGrid"/>
        <w:tblW w:w="0" w:type="auto"/>
        <w:tblLayout w:type="fixed"/>
        <w:tblLook w:val="04A0" w:firstRow="1" w:lastRow="0" w:firstColumn="1" w:lastColumn="0" w:noHBand="0" w:noVBand="1"/>
      </w:tblPr>
      <w:tblGrid>
        <w:gridCol w:w="1555"/>
        <w:gridCol w:w="1275"/>
        <w:gridCol w:w="2977"/>
        <w:gridCol w:w="955"/>
        <w:gridCol w:w="2254"/>
      </w:tblGrid>
      <w:tr w:rsidRPr="00731432" w:rsidR="006A1EA1" w:rsidTr="00241833" w14:paraId="61242A28" w14:textId="77777777">
        <w:tc>
          <w:tcPr>
            <w:tcW w:w="9016" w:type="dxa"/>
            <w:gridSpan w:val="5"/>
            <w:shd w:val="clear" w:color="auto" w:fill="B4C6E7" w:themeFill="accent1" w:themeFillTint="66"/>
          </w:tcPr>
          <w:p w:rsidRPr="00731432" w:rsidR="006A1EA1" w:rsidP="00983A67" w:rsidRDefault="006A1EA1" w14:paraId="0FD45DEE" w14:textId="77777777">
            <w:pPr>
              <w:jc w:val="both"/>
              <w:rPr>
                <w:rFonts w:ascii="Arial" w:hAnsi="Arial" w:cs="Arial"/>
                <w:b/>
              </w:rPr>
            </w:pPr>
            <w:r w:rsidRPr="00731432">
              <w:rPr>
                <w:rFonts w:ascii="Arial" w:hAnsi="Arial" w:cs="Arial"/>
                <w:b/>
              </w:rPr>
              <w:lastRenderedPageBreak/>
              <w:t>Section C:   Head of Department Comments</w:t>
            </w:r>
          </w:p>
        </w:tc>
      </w:tr>
      <w:tr w:rsidRPr="00731432" w:rsidR="00B40433" w:rsidTr="00B40433" w14:paraId="1E640B74" w14:textId="77777777">
        <w:tc>
          <w:tcPr>
            <w:tcW w:w="2830" w:type="dxa"/>
            <w:gridSpan w:val="2"/>
          </w:tcPr>
          <w:p w:rsidRPr="00B40433" w:rsidR="00B40433" w:rsidP="00983A67" w:rsidRDefault="00B40433" w14:paraId="5962BB09" w14:textId="36CFBA71">
            <w:pPr>
              <w:jc w:val="both"/>
              <w:rPr>
                <w:rFonts w:ascii="Arial" w:hAnsi="Arial" w:cs="Arial"/>
                <w:b/>
              </w:rPr>
            </w:pPr>
            <w:r w:rsidRPr="00B40433">
              <w:rPr>
                <w:rFonts w:ascii="Arial" w:hAnsi="Arial" w:cs="Arial"/>
                <w:b/>
              </w:rPr>
              <w:t>Manager Name</w:t>
            </w:r>
          </w:p>
        </w:tc>
        <w:tc>
          <w:tcPr>
            <w:tcW w:w="6186" w:type="dxa"/>
            <w:gridSpan w:val="3"/>
          </w:tcPr>
          <w:p w:rsidRPr="00731432" w:rsidR="00B40433" w:rsidP="00983A67" w:rsidRDefault="00B40433" w14:paraId="653431B6" w14:textId="3FFC9EBE">
            <w:pPr>
              <w:jc w:val="both"/>
              <w:rPr>
                <w:rFonts w:ascii="Arial" w:hAnsi="Arial" w:cs="Arial"/>
              </w:rPr>
            </w:pPr>
          </w:p>
        </w:tc>
      </w:tr>
      <w:tr w:rsidRPr="00731432" w:rsidR="00B40433" w:rsidTr="00B40433" w14:paraId="7A5C214D" w14:textId="77777777">
        <w:tc>
          <w:tcPr>
            <w:tcW w:w="2830" w:type="dxa"/>
            <w:gridSpan w:val="2"/>
          </w:tcPr>
          <w:p w:rsidRPr="00B40433" w:rsidR="00B40433" w:rsidP="00983A67" w:rsidRDefault="00B40433" w14:paraId="144EF9E4" w14:textId="74297FAB">
            <w:pPr>
              <w:jc w:val="both"/>
              <w:rPr>
                <w:rFonts w:ascii="Arial" w:hAnsi="Arial" w:cs="Arial"/>
                <w:b/>
              </w:rPr>
            </w:pPr>
            <w:r w:rsidRPr="00B40433">
              <w:rPr>
                <w:rFonts w:ascii="Arial" w:hAnsi="Arial" w:cs="Arial"/>
                <w:b/>
              </w:rPr>
              <w:t>Manager Position</w:t>
            </w:r>
          </w:p>
        </w:tc>
        <w:tc>
          <w:tcPr>
            <w:tcW w:w="6186" w:type="dxa"/>
            <w:gridSpan w:val="3"/>
          </w:tcPr>
          <w:p w:rsidRPr="00731432" w:rsidR="00B40433" w:rsidP="00983A67" w:rsidRDefault="00B40433" w14:paraId="34D56A4F" w14:textId="77777777">
            <w:pPr>
              <w:jc w:val="both"/>
              <w:rPr>
                <w:rFonts w:ascii="Arial" w:hAnsi="Arial" w:cs="Arial"/>
              </w:rPr>
            </w:pPr>
          </w:p>
        </w:tc>
      </w:tr>
      <w:tr w:rsidRPr="00731432" w:rsidR="00122AC1" w:rsidTr="00EF0676" w14:paraId="2F2A1C67" w14:textId="77777777">
        <w:tc>
          <w:tcPr>
            <w:tcW w:w="9016" w:type="dxa"/>
            <w:gridSpan w:val="5"/>
          </w:tcPr>
          <w:p w:rsidRPr="00731432" w:rsidR="00122AC1" w:rsidP="00983A67" w:rsidRDefault="00122AC1" w14:paraId="4372314C" w14:textId="77777777">
            <w:pPr>
              <w:jc w:val="both"/>
              <w:rPr>
                <w:rFonts w:ascii="Arial" w:hAnsi="Arial" w:cs="Arial"/>
              </w:rPr>
            </w:pPr>
          </w:p>
          <w:p w:rsidRPr="00731432" w:rsidR="00122AC1" w:rsidP="00983A67" w:rsidRDefault="00122AC1" w14:paraId="0EDA189D" w14:textId="77777777">
            <w:pPr>
              <w:jc w:val="both"/>
              <w:rPr>
                <w:rFonts w:ascii="Arial" w:hAnsi="Arial" w:cs="Arial"/>
              </w:rPr>
            </w:pPr>
            <w:r w:rsidRPr="00731432">
              <w:rPr>
                <w:rFonts w:ascii="Arial" w:hAnsi="Arial" w:cs="Arial"/>
              </w:rPr>
              <w:t xml:space="preserve">Application supported                                 </w:t>
            </w:r>
            <w:sdt>
              <w:sdtPr>
                <w:rPr>
                  <w:rFonts w:ascii="Arial" w:hAnsi="Arial" w:cs="Arial"/>
                </w:rPr>
                <w:id w:val="-2140562791"/>
                <w14:checkbox>
                  <w14:checked w14:val="0"/>
                  <w14:checkedState w14:font="MS Gothic" w14:val="2612"/>
                  <w14:uncheckedState w14:font="MS Gothic" w14:val="2610"/>
                </w14:checkbox>
              </w:sdtPr>
              <w:sdtEndPr/>
              <w:sdtContent>
                <w:r w:rsidRPr="00731432">
                  <w:rPr>
                    <w:rFonts w:ascii="Segoe UI Symbol" w:hAnsi="Segoe UI Symbol" w:eastAsia="MS Gothic" w:cs="Segoe UI Symbol"/>
                  </w:rPr>
                  <w:t>☐</w:t>
                </w:r>
              </w:sdtContent>
            </w:sdt>
          </w:p>
          <w:p w:rsidRPr="00731432" w:rsidR="00122AC1" w:rsidP="00983A67" w:rsidRDefault="00122AC1" w14:paraId="5FEEF701" w14:textId="77777777">
            <w:pPr>
              <w:jc w:val="both"/>
              <w:rPr>
                <w:rFonts w:ascii="Arial" w:hAnsi="Arial" w:cs="Arial"/>
              </w:rPr>
            </w:pPr>
            <w:r w:rsidRPr="00731432">
              <w:rPr>
                <w:rFonts w:ascii="Arial" w:hAnsi="Arial" w:cs="Arial"/>
              </w:rPr>
              <w:t xml:space="preserve">Application not supported                           </w:t>
            </w:r>
            <w:sdt>
              <w:sdtPr>
                <w:rPr>
                  <w:rFonts w:ascii="Arial" w:hAnsi="Arial" w:cs="Arial"/>
                </w:rPr>
                <w:id w:val="1633134889"/>
                <w14:checkbox>
                  <w14:checked w14:val="0"/>
                  <w14:checkedState w14:font="MS Gothic" w14:val="2612"/>
                  <w14:uncheckedState w14:font="MS Gothic" w14:val="2610"/>
                </w14:checkbox>
              </w:sdtPr>
              <w:sdtEndPr/>
              <w:sdtContent>
                <w:r w:rsidRPr="00731432">
                  <w:rPr>
                    <w:rFonts w:ascii="Segoe UI Symbol" w:hAnsi="Segoe UI Symbol" w:eastAsia="MS Gothic" w:cs="Segoe UI Symbol"/>
                  </w:rPr>
                  <w:t>☐</w:t>
                </w:r>
              </w:sdtContent>
            </w:sdt>
            <w:r w:rsidRPr="00731432">
              <w:rPr>
                <w:rFonts w:ascii="Arial" w:hAnsi="Arial" w:cs="Arial"/>
              </w:rPr>
              <w:t xml:space="preserve">  </w:t>
            </w:r>
          </w:p>
          <w:p w:rsidRPr="00731432" w:rsidR="00122AC1" w:rsidP="00983A67" w:rsidRDefault="00122AC1" w14:paraId="6D86D580" w14:textId="77777777">
            <w:pPr>
              <w:jc w:val="both"/>
              <w:rPr>
                <w:rFonts w:ascii="Arial" w:hAnsi="Arial" w:cs="Arial"/>
              </w:rPr>
            </w:pPr>
            <w:r w:rsidRPr="00731432">
              <w:rPr>
                <w:rFonts w:ascii="Arial" w:hAnsi="Arial" w:cs="Arial"/>
              </w:rPr>
              <w:t xml:space="preserve">Application supported with amendments    </w:t>
            </w:r>
            <w:sdt>
              <w:sdtPr>
                <w:rPr>
                  <w:rFonts w:ascii="Arial" w:hAnsi="Arial" w:cs="Arial"/>
                </w:rPr>
                <w:id w:val="1140231048"/>
                <w14:checkbox>
                  <w14:checked w14:val="0"/>
                  <w14:checkedState w14:font="MS Gothic" w14:val="2612"/>
                  <w14:uncheckedState w14:font="MS Gothic" w14:val="2610"/>
                </w14:checkbox>
              </w:sdtPr>
              <w:sdtEndPr/>
              <w:sdtContent>
                <w:r w:rsidRPr="00731432">
                  <w:rPr>
                    <w:rFonts w:ascii="Segoe UI Symbol" w:hAnsi="Segoe UI Symbol" w:eastAsia="MS Gothic" w:cs="Segoe UI Symbol"/>
                  </w:rPr>
                  <w:t>☐</w:t>
                </w:r>
              </w:sdtContent>
            </w:sdt>
            <w:r w:rsidRPr="00731432">
              <w:rPr>
                <w:rFonts w:ascii="Arial" w:hAnsi="Arial" w:cs="Arial"/>
              </w:rPr>
              <w:t xml:space="preserve">  </w:t>
            </w:r>
          </w:p>
          <w:p w:rsidRPr="00731432" w:rsidR="00122AC1" w:rsidP="00983A67" w:rsidRDefault="00122AC1" w14:paraId="68B97E2B" w14:textId="77777777">
            <w:pPr>
              <w:jc w:val="both"/>
              <w:rPr>
                <w:rFonts w:ascii="Arial" w:hAnsi="Arial" w:cs="Arial"/>
                <w:i/>
              </w:rPr>
            </w:pPr>
          </w:p>
        </w:tc>
      </w:tr>
      <w:tr w:rsidRPr="00731432" w:rsidR="006A1EA1" w:rsidTr="00241833" w14:paraId="78ED59A0" w14:textId="77777777">
        <w:tc>
          <w:tcPr>
            <w:tcW w:w="2830" w:type="dxa"/>
            <w:gridSpan w:val="2"/>
          </w:tcPr>
          <w:p w:rsidRPr="00731432" w:rsidR="006A1EA1" w:rsidP="00983A67" w:rsidRDefault="006A1EA1" w14:paraId="7D905AA7" w14:textId="3E1BC295">
            <w:pPr>
              <w:jc w:val="both"/>
              <w:rPr>
                <w:rFonts w:ascii="Arial" w:hAnsi="Arial" w:cs="Arial"/>
                <w:b/>
              </w:rPr>
            </w:pPr>
            <w:r w:rsidRPr="00731432">
              <w:rPr>
                <w:rFonts w:ascii="Arial" w:hAnsi="Arial" w:cs="Arial"/>
                <w:b/>
              </w:rPr>
              <w:t>Reasons for supporting/</w:t>
            </w:r>
            <w:r w:rsidRPr="00731432" w:rsidR="00122AC1">
              <w:rPr>
                <w:rFonts w:ascii="Arial" w:hAnsi="Arial" w:cs="Arial"/>
                <w:b/>
              </w:rPr>
              <w:t xml:space="preserve"> </w:t>
            </w:r>
            <w:r w:rsidRPr="00731432">
              <w:rPr>
                <w:rFonts w:ascii="Arial" w:hAnsi="Arial" w:cs="Arial"/>
                <w:b/>
              </w:rPr>
              <w:t xml:space="preserve">rejecting </w:t>
            </w:r>
            <w:r w:rsidR="00B40433">
              <w:rPr>
                <w:rFonts w:ascii="Arial" w:hAnsi="Arial" w:cs="Arial"/>
                <w:b/>
              </w:rPr>
              <w:t xml:space="preserve">the </w:t>
            </w:r>
            <w:r w:rsidRPr="00731432">
              <w:rPr>
                <w:rFonts w:ascii="Arial" w:hAnsi="Arial" w:cs="Arial"/>
                <w:b/>
              </w:rPr>
              <w:t>request</w:t>
            </w:r>
          </w:p>
        </w:tc>
        <w:tc>
          <w:tcPr>
            <w:tcW w:w="6186" w:type="dxa"/>
            <w:gridSpan w:val="3"/>
          </w:tcPr>
          <w:p w:rsidRPr="00731432" w:rsidR="006A1EA1" w:rsidP="00983A67" w:rsidRDefault="006A1EA1" w14:paraId="25F2C490" w14:textId="77777777">
            <w:pPr>
              <w:jc w:val="both"/>
              <w:rPr>
                <w:rFonts w:ascii="Arial" w:hAnsi="Arial" w:cs="Arial"/>
              </w:rPr>
            </w:pPr>
          </w:p>
          <w:p w:rsidR="006A1EA1" w:rsidP="00983A67" w:rsidRDefault="006A1EA1" w14:paraId="6D6B8095" w14:textId="4A049F20">
            <w:pPr>
              <w:jc w:val="both"/>
              <w:rPr>
                <w:rFonts w:ascii="Arial" w:hAnsi="Arial" w:cs="Arial"/>
              </w:rPr>
            </w:pPr>
          </w:p>
          <w:p w:rsidR="00B40433" w:rsidP="00983A67" w:rsidRDefault="00B40433" w14:paraId="2E597607" w14:textId="3911B77F">
            <w:pPr>
              <w:jc w:val="both"/>
              <w:rPr>
                <w:rFonts w:ascii="Arial" w:hAnsi="Arial" w:cs="Arial"/>
              </w:rPr>
            </w:pPr>
          </w:p>
          <w:p w:rsidRPr="00731432" w:rsidR="00B40433" w:rsidP="00983A67" w:rsidRDefault="00B40433" w14:paraId="77B94B84" w14:textId="77777777">
            <w:pPr>
              <w:jc w:val="both"/>
              <w:rPr>
                <w:rFonts w:ascii="Arial" w:hAnsi="Arial" w:cs="Arial"/>
              </w:rPr>
            </w:pPr>
          </w:p>
          <w:p w:rsidRPr="00731432" w:rsidR="006A1EA1" w:rsidP="00983A67" w:rsidRDefault="006A1EA1" w14:paraId="5030BDC7" w14:textId="77777777">
            <w:pPr>
              <w:jc w:val="both"/>
              <w:rPr>
                <w:rFonts w:ascii="Arial" w:hAnsi="Arial" w:cs="Arial"/>
              </w:rPr>
            </w:pPr>
          </w:p>
        </w:tc>
      </w:tr>
      <w:tr w:rsidRPr="00731432" w:rsidR="006A1EA1" w:rsidTr="00241833" w14:paraId="2641012C" w14:textId="77777777">
        <w:tc>
          <w:tcPr>
            <w:tcW w:w="2830" w:type="dxa"/>
            <w:gridSpan w:val="2"/>
          </w:tcPr>
          <w:p w:rsidR="00B40433" w:rsidP="00B40433" w:rsidRDefault="00122AC1" w14:paraId="1272BEB7" w14:textId="77777777">
            <w:pPr>
              <w:rPr>
                <w:rFonts w:ascii="Arial" w:hAnsi="Arial" w:cs="Arial"/>
                <w:b/>
              </w:rPr>
            </w:pPr>
            <w:r w:rsidRPr="00731432">
              <w:rPr>
                <w:rFonts w:ascii="Arial" w:hAnsi="Arial" w:cs="Arial"/>
                <w:b/>
              </w:rPr>
              <w:t xml:space="preserve">Agreed arrangements for the period of reduced hours/career break period </w:t>
            </w:r>
          </w:p>
          <w:p w:rsidRPr="00B40433" w:rsidR="00122AC1" w:rsidP="00B40433" w:rsidRDefault="00122AC1" w14:paraId="44944344" w14:textId="1A92F2A1">
            <w:pPr>
              <w:rPr>
                <w:rFonts w:ascii="Arial" w:hAnsi="Arial" w:cs="Arial"/>
              </w:rPr>
            </w:pPr>
            <w:r w:rsidRPr="00B40433">
              <w:rPr>
                <w:rFonts w:ascii="Arial" w:hAnsi="Arial" w:cs="Arial"/>
              </w:rPr>
              <w:t>(if supported or supported with amendments)</w:t>
            </w:r>
          </w:p>
        </w:tc>
        <w:tc>
          <w:tcPr>
            <w:tcW w:w="6186" w:type="dxa"/>
            <w:gridSpan w:val="3"/>
          </w:tcPr>
          <w:p w:rsidRPr="00731432" w:rsidR="006A1EA1" w:rsidP="00983A67" w:rsidRDefault="006A1EA1" w14:paraId="06E5502A" w14:textId="77777777">
            <w:pPr>
              <w:jc w:val="both"/>
              <w:rPr>
                <w:rFonts w:ascii="Arial" w:hAnsi="Arial" w:cs="Arial"/>
              </w:rPr>
            </w:pPr>
          </w:p>
        </w:tc>
      </w:tr>
      <w:tr w:rsidRPr="00731432" w:rsidR="00122AC1" w:rsidTr="00241833" w14:paraId="19450C47" w14:textId="77777777">
        <w:tc>
          <w:tcPr>
            <w:tcW w:w="9016" w:type="dxa"/>
            <w:gridSpan w:val="5"/>
          </w:tcPr>
          <w:p w:rsidRPr="00731432" w:rsidR="00122AC1" w:rsidP="00983A67" w:rsidRDefault="00122AC1" w14:paraId="26D6CB61" w14:textId="77777777">
            <w:pPr>
              <w:jc w:val="both"/>
              <w:rPr>
                <w:rFonts w:ascii="Arial" w:hAnsi="Arial" w:cs="Arial"/>
              </w:rPr>
            </w:pPr>
            <w:r w:rsidRPr="00731432">
              <w:rPr>
                <w:rFonts w:ascii="Arial" w:hAnsi="Arial" w:cs="Arial"/>
              </w:rPr>
              <w:t>I confirm that I have read and understood the terms of the Reduction in Hours and Career Break Scheme</w:t>
            </w:r>
          </w:p>
        </w:tc>
      </w:tr>
      <w:tr w:rsidRPr="00731432" w:rsidR="00122AC1" w:rsidTr="00241833" w14:paraId="0B112F41" w14:textId="77777777">
        <w:tc>
          <w:tcPr>
            <w:tcW w:w="1555" w:type="dxa"/>
          </w:tcPr>
          <w:p w:rsidRPr="00B40433" w:rsidR="00122AC1" w:rsidP="00983A67" w:rsidRDefault="00122AC1" w14:paraId="08F4B093" w14:textId="77777777">
            <w:pPr>
              <w:jc w:val="both"/>
              <w:rPr>
                <w:rFonts w:ascii="Arial" w:hAnsi="Arial" w:cs="Arial"/>
                <w:b/>
              </w:rPr>
            </w:pPr>
            <w:r w:rsidRPr="00B40433">
              <w:rPr>
                <w:rFonts w:ascii="Arial" w:hAnsi="Arial" w:cs="Arial"/>
                <w:b/>
              </w:rPr>
              <w:t>Manager Signature</w:t>
            </w:r>
          </w:p>
        </w:tc>
        <w:tc>
          <w:tcPr>
            <w:tcW w:w="4252" w:type="dxa"/>
            <w:gridSpan w:val="2"/>
          </w:tcPr>
          <w:p w:rsidRPr="00731432" w:rsidR="00122AC1" w:rsidP="00983A67" w:rsidRDefault="00122AC1" w14:paraId="2E26B465" w14:textId="77777777">
            <w:pPr>
              <w:jc w:val="both"/>
              <w:rPr>
                <w:rFonts w:ascii="Arial" w:hAnsi="Arial" w:cs="Arial"/>
              </w:rPr>
            </w:pPr>
          </w:p>
          <w:p w:rsidRPr="00731432" w:rsidR="00122AC1" w:rsidP="00983A67" w:rsidRDefault="00122AC1" w14:paraId="1DE35AFD" w14:textId="77777777">
            <w:pPr>
              <w:jc w:val="both"/>
              <w:rPr>
                <w:rFonts w:ascii="Arial" w:hAnsi="Arial" w:cs="Arial"/>
              </w:rPr>
            </w:pPr>
          </w:p>
        </w:tc>
        <w:tc>
          <w:tcPr>
            <w:tcW w:w="955" w:type="dxa"/>
          </w:tcPr>
          <w:p w:rsidRPr="00B40433" w:rsidR="00122AC1" w:rsidP="00983A67" w:rsidRDefault="00122AC1" w14:paraId="36265CA6" w14:textId="77777777">
            <w:pPr>
              <w:jc w:val="both"/>
              <w:rPr>
                <w:rFonts w:ascii="Arial" w:hAnsi="Arial" w:cs="Arial"/>
                <w:b/>
              </w:rPr>
            </w:pPr>
            <w:r w:rsidRPr="00B40433">
              <w:rPr>
                <w:rFonts w:ascii="Arial" w:hAnsi="Arial" w:cs="Arial"/>
                <w:b/>
              </w:rPr>
              <w:t>Date</w:t>
            </w:r>
          </w:p>
        </w:tc>
        <w:tc>
          <w:tcPr>
            <w:tcW w:w="2254" w:type="dxa"/>
          </w:tcPr>
          <w:p w:rsidRPr="00731432" w:rsidR="00122AC1" w:rsidP="00983A67" w:rsidRDefault="00122AC1" w14:paraId="78BD23BE" w14:textId="77777777">
            <w:pPr>
              <w:jc w:val="both"/>
              <w:rPr>
                <w:rFonts w:ascii="Arial" w:hAnsi="Arial" w:cs="Arial"/>
              </w:rPr>
            </w:pPr>
          </w:p>
        </w:tc>
      </w:tr>
    </w:tbl>
    <w:p w:rsidR="00122AC1" w:rsidP="00983A67" w:rsidRDefault="00122AC1" w14:paraId="2D4E9493" w14:textId="350DA28B">
      <w:pPr>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B40433" w:rsidTr="00B40433" w14:paraId="10A2C71C" w14:textId="77777777">
        <w:tc>
          <w:tcPr>
            <w:tcW w:w="9016" w:type="dxa"/>
            <w:gridSpan w:val="2"/>
            <w:shd w:val="clear" w:color="auto" w:fill="B4C6E7" w:themeFill="accent1" w:themeFillTint="66"/>
          </w:tcPr>
          <w:p w:rsidRPr="00B40433" w:rsidR="00B40433" w:rsidP="00983A67" w:rsidRDefault="00B40433" w14:paraId="42F01D59" w14:textId="54689FCC">
            <w:pPr>
              <w:jc w:val="both"/>
              <w:rPr>
                <w:rFonts w:ascii="Arial" w:hAnsi="Arial" w:cs="Arial"/>
                <w:b/>
              </w:rPr>
            </w:pPr>
            <w:r w:rsidRPr="00B40433">
              <w:rPr>
                <w:rFonts w:ascii="Arial" w:hAnsi="Arial" w:cs="Arial"/>
                <w:b/>
              </w:rPr>
              <w:t>Section D:  Human Resources</w:t>
            </w:r>
          </w:p>
        </w:tc>
      </w:tr>
      <w:tr w:rsidR="00B40433" w:rsidTr="00B40433" w14:paraId="5EBB7F2C" w14:textId="77777777">
        <w:tc>
          <w:tcPr>
            <w:tcW w:w="4508" w:type="dxa"/>
          </w:tcPr>
          <w:p w:rsidRPr="00B40433" w:rsidR="00B40433" w:rsidP="00983A67" w:rsidRDefault="00B40433" w14:paraId="4FBD469A" w14:textId="3C7B06D4">
            <w:pPr>
              <w:jc w:val="both"/>
              <w:rPr>
                <w:rFonts w:ascii="Arial" w:hAnsi="Arial" w:cs="Arial"/>
                <w:b/>
              </w:rPr>
            </w:pPr>
            <w:r w:rsidRPr="00B40433">
              <w:rPr>
                <w:rFonts w:ascii="Arial" w:hAnsi="Arial" w:cs="Arial"/>
                <w:b/>
              </w:rPr>
              <w:t>Date received in HR</w:t>
            </w:r>
          </w:p>
        </w:tc>
        <w:tc>
          <w:tcPr>
            <w:tcW w:w="4508" w:type="dxa"/>
          </w:tcPr>
          <w:p w:rsidR="00B40433" w:rsidP="00983A67" w:rsidRDefault="00B40433" w14:paraId="2B4A5C16" w14:textId="77777777">
            <w:pPr>
              <w:jc w:val="both"/>
              <w:rPr>
                <w:rFonts w:ascii="Arial" w:hAnsi="Arial" w:cs="Arial"/>
              </w:rPr>
            </w:pPr>
          </w:p>
        </w:tc>
      </w:tr>
      <w:tr w:rsidR="00B40433" w:rsidTr="00B40433" w14:paraId="331A7A46" w14:textId="77777777">
        <w:tc>
          <w:tcPr>
            <w:tcW w:w="4508" w:type="dxa"/>
          </w:tcPr>
          <w:p w:rsidRPr="00B40433" w:rsidR="00B40433" w:rsidP="00983A67" w:rsidRDefault="00B40433" w14:paraId="5A0AAA40" w14:textId="2590A0AA">
            <w:pPr>
              <w:jc w:val="both"/>
              <w:rPr>
                <w:rFonts w:ascii="Arial" w:hAnsi="Arial" w:cs="Arial"/>
                <w:b/>
              </w:rPr>
            </w:pPr>
            <w:r w:rsidRPr="00B40433">
              <w:rPr>
                <w:rFonts w:ascii="Arial" w:hAnsi="Arial" w:cs="Arial"/>
                <w:b/>
              </w:rPr>
              <w:t>HRBP Name</w:t>
            </w:r>
          </w:p>
        </w:tc>
        <w:tc>
          <w:tcPr>
            <w:tcW w:w="4508" w:type="dxa"/>
          </w:tcPr>
          <w:p w:rsidR="00B40433" w:rsidP="00983A67" w:rsidRDefault="00B40433" w14:paraId="66324F56" w14:textId="77777777">
            <w:pPr>
              <w:jc w:val="both"/>
              <w:rPr>
                <w:rFonts w:ascii="Arial" w:hAnsi="Arial" w:cs="Arial"/>
              </w:rPr>
            </w:pPr>
          </w:p>
        </w:tc>
      </w:tr>
      <w:tr w:rsidR="00B40433" w:rsidTr="00B40433" w14:paraId="46F74818" w14:textId="77777777">
        <w:tc>
          <w:tcPr>
            <w:tcW w:w="4508" w:type="dxa"/>
          </w:tcPr>
          <w:p w:rsidR="00B40433" w:rsidP="00B40433" w:rsidRDefault="00B40433" w14:paraId="169C866E" w14:textId="3267C56C">
            <w:pPr>
              <w:rPr>
                <w:rFonts w:ascii="Arial" w:hAnsi="Arial" w:cs="Arial"/>
                <w:b/>
              </w:rPr>
            </w:pPr>
            <w:r>
              <w:rPr>
                <w:rFonts w:ascii="Arial" w:hAnsi="Arial" w:cs="Arial"/>
                <w:b/>
              </w:rPr>
              <w:t>Verified employment details Y/N</w:t>
            </w:r>
          </w:p>
          <w:p w:rsidR="00B40433" w:rsidP="00B40433" w:rsidRDefault="00B40433" w14:paraId="520DA16A" w14:textId="77777777">
            <w:pPr>
              <w:rPr>
                <w:rFonts w:ascii="Arial" w:hAnsi="Arial" w:cs="Arial"/>
                <w:b/>
              </w:rPr>
            </w:pPr>
          </w:p>
          <w:p w:rsidR="00B40433" w:rsidP="00B40433" w:rsidRDefault="00B40433" w14:paraId="346154AB" w14:textId="4F36EFF8">
            <w:pPr>
              <w:rPr>
                <w:rFonts w:ascii="Arial" w:hAnsi="Arial" w:cs="Arial"/>
                <w:b/>
              </w:rPr>
            </w:pPr>
            <w:r>
              <w:rPr>
                <w:rFonts w:ascii="Arial" w:hAnsi="Arial" w:cs="Arial"/>
                <w:b/>
              </w:rPr>
              <w:t>Any additional information/comments that may assist Panel</w:t>
            </w:r>
          </w:p>
          <w:p w:rsidR="00B40433" w:rsidP="00983A67" w:rsidRDefault="00B40433" w14:paraId="40E60ECA" w14:textId="77777777">
            <w:pPr>
              <w:jc w:val="both"/>
              <w:rPr>
                <w:rFonts w:ascii="Arial" w:hAnsi="Arial" w:cs="Arial"/>
                <w:b/>
              </w:rPr>
            </w:pPr>
          </w:p>
          <w:p w:rsidRPr="00B40433" w:rsidR="00B40433" w:rsidP="00983A67" w:rsidRDefault="00B40433" w14:paraId="05F85691" w14:textId="154CDDCF">
            <w:pPr>
              <w:jc w:val="both"/>
              <w:rPr>
                <w:rFonts w:ascii="Arial" w:hAnsi="Arial" w:cs="Arial"/>
                <w:b/>
              </w:rPr>
            </w:pPr>
          </w:p>
        </w:tc>
        <w:tc>
          <w:tcPr>
            <w:tcW w:w="4508" w:type="dxa"/>
          </w:tcPr>
          <w:p w:rsidR="00B40433" w:rsidP="00983A67" w:rsidRDefault="00B40433" w14:paraId="231DBD63" w14:textId="77777777">
            <w:pPr>
              <w:jc w:val="both"/>
              <w:rPr>
                <w:rFonts w:ascii="Arial" w:hAnsi="Arial" w:cs="Arial"/>
              </w:rPr>
            </w:pPr>
          </w:p>
        </w:tc>
      </w:tr>
      <w:tr w:rsidR="00B40433" w:rsidTr="00B40433" w14:paraId="5A765F82" w14:textId="77777777">
        <w:tc>
          <w:tcPr>
            <w:tcW w:w="4508" w:type="dxa"/>
          </w:tcPr>
          <w:p w:rsidRPr="00B40433" w:rsidR="00B40433" w:rsidP="00983A67" w:rsidRDefault="00B40433" w14:paraId="636471C8" w14:textId="190207CC">
            <w:pPr>
              <w:jc w:val="both"/>
              <w:rPr>
                <w:rFonts w:ascii="Arial" w:hAnsi="Arial" w:cs="Arial"/>
                <w:b/>
              </w:rPr>
            </w:pPr>
            <w:r>
              <w:rPr>
                <w:rFonts w:ascii="Arial" w:hAnsi="Arial" w:cs="Arial"/>
                <w:b/>
              </w:rPr>
              <w:t>Date circulated to Panel</w:t>
            </w:r>
          </w:p>
        </w:tc>
        <w:tc>
          <w:tcPr>
            <w:tcW w:w="4508" w:type="dxa"/>
          </w:tcPr>
          <w:p w:rsidR="00B40433" w:rsidP="00983A67" w:rsidRDefault="00B40433" w14:paraId="1F6E0303" w14:textId="77777777">
            <w:pPr>
              <w:jc w:val="both"/>
              <w:rPr>
                <w:rFonts w:ascii="Arial" w:hAnsi="Arial" w:cs="Arial"/>
              </w:rPr>
            </w:pPr>
          </w:p>
        </w:tc>
      </w:tr>
    </w:tbl>
    <w:p w:rsidRPr="00731432" w:rsidR="00B40433" w:rsidP="00983A67" w:rsidRDefault="00B40433" w14:paraId="622A12C2" w14:textId="77777777">
      <w:pPr>
        <w:jc w:val="both"/>
        <w:rPr>
          <w:rFonts w:ascii="Arial" w:hAnsi="Arial" w:cs="Arial"/>
        </w:rPr>
      </w:pPr>
    </w:p>
    <w:p w:rsidRPr="00731432" w:rsidR="00583436" w:rsidP="00983A67" w:rsidRDefault="00583436" w14:paraId="3AA69B94" w14:textId="77777777">
      <w:pPr>
        <w:jc w:val="both"/>
        <w:rPr>
          <w:rFonts w:ascii="Arial" w:hAnsi="Arial" w:cs="Arial"/>
        </w:rPr>
      </w:pPr>
    </w:p>
    <w:tbl>
      <w:tblPr>
        <w:tblStyle w:val="TableGrid"/>
        <w:tblW w:w="0" w:type="auto"/>
        <w:tblLayout w:type="fixed"/>
        <w:tblLook w:val="04A0" w:firstRow="1" w:lastRow="0" w:firstColumn="1" w:lastColumn="0" w:noHBand="0" w:noVBand="1"/>
      </w:tblPr>
      <w:tblGrid>
        <w:gridCol w:w="2263"/>
        <w:gridCol w:w="6753"/>
      </w:tblGrid>
      <w:tr w:rsidRPr="00731432" w:rsidR="00122AC1" w:rsidTr="00241833" w14:paraId="5871B4A8" w14:textId="77777777">
        <w:tc>
          <w:tcPr>
            <w:tcW w:w="9016" w:type="dxa"/>
            <w:gridSpan w:val="2"/>
            <w:shd w:val="clear" w:color="auto" w:fill="B4C6E7" w:themeFill="accent1" w:themeFillTint="66"/>
          </w:tcPr>
          <w:p w:rsidRPr="00731432" w:rsidR="00122AC1" w:rsidP="00983A67" w:rsidRDefault="00122AC1" w14:paraId="24AB3DE1" w14:textId="7CF1C302">
            <w:pPr>
              <w:jc w:val="both"/>
              <w:rPr>
                <w:rFonts w:ascii="Arial" w:hAnsi="Arial" w:cs="Arial"/>
                <w:b/>
              </w:rPr>
            </w:pPr>
            <w:r w:rsidRPr="00731432">
              <w:rPr>
                <w:rFonts w:ascii="Arial" w:hAnsi="Arial" w:cs="Arial"/>
                <w:b/>
              </w:rPr>
              <w:t xml:space="preserve">Section </w:t>
            </w:r>
            <w:r w:rsidR="00B40433">
              <w:rPr>
                <w:rFonts w:ascii="Arial" w:hAnsi="Arial" w:cs="Arial"/>
                <w:b/>
              </w:rPr>
              <w:t>E</w:t>
            </w:r>
            <w:r w:rsidRPr="00731432">
              <w:rPr>
                <w:rFonts w:ascii="Arial" w:hAnsi="Arial" w:cs="Arial"/>
                <w:b/>
              </w:rPr>
              <w:t>:   Panel Consideration</w:t>
            </w:r>
          </w:p>
        </w:tc>
      </w:tr>
      <w:tr w:rsidRPr="00731432" w:rsidR="00B40433" w:rsidTr="00122AC1" w14:paraId="4FA17B46" w14:textId="77777777">
        <w:tc>
          <w:tcPr>
            <w:tcW w:w="2263" w:type="dxa"/>
            <w:shd w:val="clear" w:color="auto" w:fill="auto"/>
          </w:tcPr>
          <w:p w:rsidRPr="00731432" w:rsidR="00B40433" w:rsidP="00983A67" w:rsidRDefault="00B40433" w14:paraId="497DD462" w14:textId="125F289C">
            <w:pPr>
              <w:jc w:val="both"/>
              <w:rPr>
                <w:rFonts w:ascii="Arial" w:hAnsi="Arial" w:cs="Arial"/>
                <w:b/>
              </w:rPr>
            </w:pPr>
            <w:r>
              <w:rPr>
                <w:rFonts w:ascii="Arial" w:hAnsi="Arial" w:cs="Arial"/>
                <w:b/>
              </w:rPr>
              <w:t>Panel Chair Name and Position</w:t>
            </w:r>
          </w:p>
        </w:tc>
        <w:tc>
          <w:tcPr>
            <w:tcW w:w="6753" w:type="dxa"/>
            <w:shd w:val="clear" w:color="auto" w:fill="auto"/>
          </w:tcPr>
          <w:p w:rsidRPr="00731432" w:rsidR="00B40433" w:rsidP="00983A67" w:rsidRDefault="00B40433" w14:paraId="7B498C8A" w14:textId="77777777">
            <w:pPr>
              <w:jc w:val="both"/>
              <w:rPr>
                <w:rFonts w:ascii="Arial" w:hAnsi="Arial" w:cs="Arial"/>
                <w:b/>
              </w:rPr>
            </w:pPr>
          </w:p>
        </w:tc>
      </w:tr>
      <w:tr w:rsidRPr="00731432" w:rsidR="00122AC1" w:rsidTr="00122AC1" w14:paraId="1D98C07A" w14:textId="77777777">
        <w:tc>
          <w:tcPr>
            <w:tcW w:w="2263" w:type="dxa"/>
            <w:shd w:val="clear" w:color="auto" w:fill="auto"/>
          </w:tcPr>
          <w:p w:rsidRPr="00731432" w:rsidR="00122AC1" w:rsidP="00983A67" w:rsidRDefault="00122AC1" w14:paraId="1D2C7BA8" w14:textId="77777777">
            <w:pPr>
              <w:jc w:val="both"/>
              <w:rPr>
                <w:rFonts w:ascii="Arial" w:hAnsi="Arial" w:cs="Arial"/>
                <w:b/>
              </w:rPr>
            </w:pPr>
            <w:r w:rsidRPr="00731432">
              <w:rPr>
                <w:rFonts w:ascii="Arial" w:hAnsi="Arial" w:cs="Arial"/>
                <w:b/>
              </w:rPr>
              <w:t>Panel date</w:t>
            </w:r>
          </w:p>
        </w:tc>
        <w:tc>
          <w:tcPr>
            <w:tcW w:w="6753" w:type="dxa"/>
            <w:shd w:val="clear" w:color="auto" w:fill="auto"/>
          </w:tcPr>
          <w:p w:rsidRPr="00731432" w:rsidR="00122AC1" w:rsidP="00983A67" w:rsidRDefault="00122AC1" w14:paraId="4E90A1B7" w14:textId="77777777">
            <w:pPr>
              <w:jc w:val="both"/>
              <w:rPr>
                <w:rFonts w:ascii="Arial" w:hAnsi="Arial" w:cs="Arial"/>
                <w:b/>
              </w:rPr>
            </w:pPr>
          </w:p>
        </w:tc>
      </w:tr>
      <w:tr w:rsidRPr="00731432" w:rsidR="00122AC1" w:rsidTr="00241833" w14:paraId="3AF63562" w14:textId="77777777">
        <w:tc>
          <w:tcPr>
            <w:tcW w:w="9016" w:type="dxa"/>
            <w:gridSpan w:val="2"/>
          </w:tcPr>
          <w:p w:rsidRPr="00731432" w:rsidR="00122AC1" w:rsidP="00983A67" w:rsidRDefault="00122AC1" w14:paraId="081CB761" w14:textId="77777777">
            <w:pPr>
              <w:jc w:val="both"/>
              <w:rPr>
                <w:rFonts w:ascii="Arial" w:hAnsi="Arial" w:cs="Arial"/>
              </w:rPr>
            </w:pPr>
          </w:p>
          <w:p w:rsidRPr="00731432" w:rsidR="00122AC1" w:rsidP="00983A67" w:rsidRDefault="00122AC1" w14:paraId="50B3BA69" w14:textId="77777777">
            <w:pPr>
              <w:jc w:val="both"/>
              <w:rPr>
                <w:rFonts w:ascii="Arial" w:hAnsi="Arial" w:cs="Arial"/>
              </w:rPr>
            </w:pPr>
            <w:r w:rsidRPr="00731432">
              <w:rPr>
                <w:rFonts w:ascii="Arial" w:hAnsi="Arial" w:cs="Arial"/>
              </w:rPr>
              <w:t xml:space="preserve">Application supported                                             </w:t>
            </w:r>
            <w:sdt>
              <w:sdtPr>
                <w:rPr>
                  <w:rFonts w:ascii="Arial" w:hAnsi="Arial" w:cs="Arial"/>
                </w:rPr>
                <w:id w:val="1717542122"/>
                <w14:checkbox>
                  <w14:checked w14:val="0"/>
                  <w14:checkedState w14:font="MS Gothic" w14:val="2612"/>
                  <w14:uncheckedState w14:font="MS Gothic" w14:val="2610"/>
                </w14:checkbox>
              </w:sdtPr>
              <w:sdtEndPr/>
              <w:sdtContent>
                <w:r w:rsidRPr="00731432">
                  <w:rPr>
                    <w:rFonts w:ascii="Segoe UI Symbol" w:hAnsi="Segoe UI Symbol" w:eastAsia="MS Gothic" w:cs="Segoe UI Symbol"/>
                  </w:rPr>
                  <w:t>☐</w:t>
                </w:r>
              </w:sdtContent>
            </w:sdt>
          </w:p>
          <w:p w:rsidRPr="00731432" w:rsidR="00122AC1" w:rsidP="00983A67" w:rsidRDefault="00122AC1" w14:paraId="1A033480" w14:textId="77777777">
            <w:pPr>
              <w:jc w:val="both"/>
              <w:rPr>
                <w:rFonts w:ascii="Arial" w:hAnsi="Arial" w:cs="Arial"/>
              </w:rPr>
            </w:pPr>
            <w:r w:rsidRPr="00731432">
              <w:rPr>
                <w:rFonts w:ascii="Arial" w:hAnsi="Arial" w:cs="Arial"/>
              </w:rPr>
              <w:t xml:space="preserve">Application not supported                                       </w:t>
            </w:r>
            <w:sdt>
              <w:sdtPr>
                <w:rPr>
                  <w:rFonts w:ascii="Arial" w:hAnsi="Arial" w:cs="Arial"/>
                </w:rPr>
                <w:id w:val="685258820"/>
                <w14:checkbox>
                  <w14:checked w14:val="0"/>
                  <w14:checkedState w14:font="MS Gothic" w14:val="2612"/>
                  <w14:uncheckedState w14:font="MS Gothic" w14:val="2610"/>
                </w14:checkbox>
              </w:sdtPr>
              <w:sdtEndPr/>
              <w:sdtContent>
                <w:r w:rsidRPr="00731432">
                  <w:rPr>
                    <w:rFonts w:ascii="Segoe UI Symbol" w:hAnsi="Segoe UI Symbol" w:eastAsia="MS Gothic" w:cs="Segoe UI Symbol"/>
                  </w:rPr>
                  <w:t>☐</w:t>
                </w:r>
              </w:sdtContent>
            </w:sdt>
            <w:r w:rsidRPr="00731432">
              <w:rPr>
                <w:rFonts w:ascii="Arial" w:hAnsi="Arial" w:cs="Arial"/>
              </w:rPr>
              <w:t xml:space="preserve">  </w:t>
            </w:r>
          </w:p>
          <w:p w:rsidRPr="00731432" w:rsidR="00122AC1" w:rsidP="00983A67" w:rsidRDefault="00122AC1" w14:paraId="0801CAA0" w14:textId="77777777">
            <w:pPr>
              <w:jc w:val="both"/>
              <w:rPr>
                <w:rFonts w:ascii="Arial" w:hAnsi="Arial" w:cs="Arial"/>
              </w:rPr>
            </w:pPr>
            <w:r w:rsidRPr="00731432">
              <w:rPr>
                <w:rFonts w:ascii="Arial" w:hAnsi="Arial" w:cs="Arial"/>
              </w:rPr>
              <w:t xml:space="preserve">Application supported with further amendments    </w:t>
            </w:r>
            <w:sdt>
              <w:sdtPr>
                <w:rPr>
                  <w:rFonts w:ascii="Arial" w:hAnsi="Arial" w:cs="Arial"/>
                </w:rPr>
                <w:id w:val="-329220126"/>
                <w14:checkbox>
                  <w14:checked w14:val="0"/>
                  <w14:checkedState w14:font="MS Gothic" w14:val="2612"/>
                  <w14:uncheckedState w14:font="MS Gothic" w14:val="2610"/>
                </w14:checkbox>
              </w:sdtPr>
              <w:sdtEndPr/>
              <w:sdtContent>
                <w:r w:rsidRPr="00731432">
                  <w:rPr>
                    <w:rFonts w:ascii="Segoe UI Symbol" w:hAnsi="Segoe UI Symbol" w:eastAsia="MS Gothic" w:cs="Segoe UI Symbol"/>
                  </w:rPr>
                  <w:t>☐</w:t>
                </w:r>
              </w:sdtContent>
            </w:sdt>
            <w:r w:rsidRPr="00731432">
              <w:rPr>
                <w:rFonts w:ascii="Arial" w:hAnsi="Arial" w:cs="Arial"/>
              </w:rPr>
              <w:t xml:space="preserve">  </w:t>
            </w:r>
          </w:p>
          <w:p w:rsidRPr="00731432" w:rsidR="00122AC1" w:rsidP="00983A67" w:rsidRDefault="00122AC1" w14:paraId="47C71179" w14:textId="77777777">
            <w:pPr>
              <w:jc w:val="both"/>
              <w:rPr>
                <w:rFonts w:ascii="Arial" w:hAnsi="Arial" w:cs="Arial"/>
              </w:rPr>
            </w:pPr>
          </w:p>
        </w:tc>
      </w:tr>
      <w:tr w:rsidRPr="00731432" w:rsidR="00122AC1" w:rsidTr="00122AC1" w14:paraId="769CDE1D" w14:textId="77777777">
        <w:tc>
          <w:tcPr>
            <w:tcW w:w="2263" w:type="dxa"/>
          </w:tcPr>
          <w:p w:rsidRPr="00731432" w:rsidR="00122AC1" w:rsidP="00983A67" w:rsidRDefault="00122AC1" w14:paraId="126AD60F" w14:textId="77777777">
            <w:pPr>
              <w:jc w:val="both"/>
              <w:rPr>
                <w:rFonts w:ascii="Arial" w:hAnsi="Arial" w:cs="Arial"/>
                <w:b/>
              </w:rPr>
            </w:pPr>
            <w:r w:rsidRPr="00731432">
              <w:rPr>
                <w:rFonts w:ascii="Arial" w:hAnsi="Arial" w:cs="Arial"/>
                <w:b/>
              </w:rPr>
              <w:t xml:space="preserve">Decision Rationale </w:t>
            </w:r>
          </w:p>
          <w:p w:rsidRPr="00731432" w:rsidR="00122AC1" w:rsidP="00983A67" w:rsidRDefault="00122AC1" w14:paraId="27A2AEAE" w14:textId="77777777">
            <w:pPr>
              <w:jc w:val="both"/>
              <w:rPr>
                <w:rFonts w:ascii="Arial" w:hAnsi="Arial" w:cs="Arial"/>
              </w:rPr>
            </w:pPr>
            <w:r w:rsidRPr="00731432">
              <w:rPr>
                <w:rFonts w:ascii="Arial" w:hAnsi="Arial" w:cs="Arial"/>
              </w:rPr>
              <w:t>(including any further proposed amendments)</w:t>
            </w:r>
          </w:p>
          <w:p w:rsidRPr="00731432" w:rsidR="00122AC1" w:rsidP="00983A67" w:rsidRDefault="00122AC1" w14:paraId="271409A7" w14:textId="77777777">
            <w:pPr>
              <w:jc w:val="both"/>
              <w:rPr>
                <w:rFonts w:ascii="Arial" w:hAnsi="Arial" w:cs="Arial"/>
              </w:rPr>
            </w:pPr>
          </w:p>
        </w:tc>
        <w:tc>
          <w:tcPr>
            <w:tcW w:w="6753" w:type="dxa"/>
          </w:tcPr>
          <w:p w:rsidRPr="00731432" w:rsidR="00122AC1" w:rsidP="00983A67" w:rsidRDefault="00122AC1" w14:paraId="46C3073C" w14:textId="77777777">
            <w:pPr>
              <w:jc w:val="both"/>
              <w:rPr>
                <w:rFonts w:ascii="Arial" w:hAnsi="Arial" w:cs="Arial"/>
              </w:rPr>
            </w:pPr>
          </w:p>
          <w:p w:rsidRPr="00731432" w:rsidR="00122AC1" w:rsidP="00983A67" w:rsidRDefault="00122AC1" w14:paraId="42F97225" w14:textId="77777777">
            <w:pPr>
              <w:jc w:val="both"/>
              <w:rPr>
                <w:rFonts w:ascii="Arial" w:hAnsi="Arial" w:cs="Arial"/>
              </w:rPr>
            </w:pPr>
          </w:p>
        </w:tc>
      </w:tr>
      <w:tr w:rsidRPr="00731432" w:rsidR="00B40433" w:rsidTr="00122AC1" w14:paraId="27534230" w14:textId="77777777">
        <w:tc>
          <w:tcPr>
            <w:tcW w:w="2263" w:type="dxa"/>
          </w:tcPr>
          <w:p w:rsidRPr="00731432" w:rsidR="00B40433" w:rsidP="00B40433" w:rsidRDefault="00B40433" w14:paraId="56C5858B" w14:textId="02B04AF1">
            <w:pPr>
              <w:rPr>
                <w:rFonts w:ascii="Arial" w:hAnsi="Arial" w:cs="Arial"/>
                <w:b/>
              </w:rPr>
            </w:pPr>
            <w:r>
              <w:rPr>
                <w:rFonts w:ascii="Arial" w:hAnsi="Arial" w:cs="Arial"/>
                <w:b/>
              </w:rPr>
              <w:t>HR Representative Signature and Date</w:t>
            </w:r>
          </w:p>
        </w:tc>
        <w:tc>
          <w:tcPr>
            <w:tcW w:w="6753" w:type="dxa"/>
          </w:tcPr>
          <w:p w:rsidRPr="00731432" w:rsidR="00B40433" w:rsidP="00B40433" w:rsidRDefault="00B40433" w14:paraId="72A10BEC" w14:textId="77777777">
            <w:pPr>
              <w:rPr>
                <w:rFonts w:ascii="Arial" w:hAnsi="Arial" w:cs="Arial"/>
              </w:rPr>
            </w:pPr>
          </w:p>
        </w:tc>
      </w:tr>
      <w:tr w:rsidRPr="00731432" w:rsidR="00B40433" w:rsidTr="00122AC1" w14:paraId="72D9CE33" w14:textId="77777777">
        <w:tc>
          <w:tcPr>
            <w:tcW w:w="2263" w:type="dxa"/>
          </w:tcPr>
          <w:p w:rsidR="00B40433" w:rsidP="00B40433" w:rsidRDefault="00B40433" w14:paraId="479293C9" w14:textId="771823A1">
            <w:pPr>
              <w:rPr>
                <w:rFonts w:ascii="Arial" w:hAnsi="Arial" w:cs="Arial"/>
                <w:b/>
              </w:rPr>
            </w:pPr>
            <w:r>
              <w:rPr>
                <w:rFonts w:ascii="Arial" w:hAnsi="Arial" w:cs="Arial"/>
                <w:b/>
              </w:rPr>
              <w:lastRenderedPageBreak/>
              <w:t>Employee and Manager informed of the decision</w:t>
            </w:r>
          </w:p>
        </w:tc>
        <w:tc>
          <w:tcPr>
            <w:tcW w:w="6753" w:type="dxa"/>
          </w:tcPr>
          <w:p w:rsidRPr="00731432" w:rsidR="00B40433" w:rsidP="00B40433" w:rsidRDefault="00B40433" w14:paraId="5D3C7177" w14:textId="77777777">
            <w:pPr>
              <w:rPr>
                <w:rFonts w:ascii="Arial" w:hAnsi="Arial" w:cs="Arial"/>
              </w:rPr>
            </w:pPr>
          </w:p>
        </w:tc>
      </w:tr>
      <w:tr w:rsidRPr="00731432" w:rsidR="00B40433" w:rsidTr="00122AC1" w14:paraId="72027CFE" w14:textId="77777777">
        <w:tc>
          <w:tcPr>
            <w:tcW w:w="2263" w:type="dxa"/>
          </w:tcPr>
          <w:p w:rsidR="00B40433" w:rsidP="00B40433" w:rsidRDefault="00B40433" w14:paraId="26B9428E" w14:textId="4B418C6C">
            <w:pPr>
              <w:rPr>
                <w:rFonts w:ascii="Arial" w:hAnsi="Arial" w:cs="Arial"/>
                <w:b/>
              </w:rPr>
            </w:pPr>
            <w:r>
              <w:rPr>
                <w:rFonts w:ascii="Arial" w:hAnsi="Arial" w:cs="Arial"/>
                <w:b/>
              </w:rPr>
              <w:t>Date Passed to HR Employment Services for CHIME/Contract</w:t>
            </w:r>
          </w:p>
        </w:tc>
        <w:tc>
          <w:tcPr>
            <w:tcW w:w="6753" w:type="dxa"/>
          </w:tcPr>
          <w:p w:rsidRPr="00731432" w:rsidR="00B40433" w:rsidP="00B40433" w:rsidRDefault="00B40433" w14:paraId="2C3B1788" w14:textId="77777777">
            <w:pPr>
              <w:rPr>
                <w:rFonts w:ascii="Arial" w:hAnsi="Arial" w:cs="Arial"/>
              </w:rPr>
            </w:pPr>
          </w:p>
        </w:tc>
      </w:tr>
    </w:tbl>
    <w:p w:rsidRPr="00731432" w:rsidR="00122AC1" w:rsidP="00983A67" w:rsidRDefault="00122AC1" w14:paraId="7B01F538" w14:textId="77777777">
      <w:pPr>
        <w:jc w:val="both"/>
        <w:rPr>
          <w:rFonts w:ascii="Arial" w:hAnsi="Arial" w:cs="Arial"/>
        </w:rPr>
      </w:pPr>
    </w:p>
    <w:p w:rsidRPr="00731432" w:rsidR="00122AC1" w:rsidP="00983A67" w:rsidRDefault="00122AC1" w14:paraId="15295AC2" w14:textId="77777777">
      <w:pPr>
        <w:jc w:val="both"/>
        <w:rPr>
          <w:rFonts w:ascii="Arial" w:hAnsi="Arial" w:cs="Arial"/>
        </w:rPr>
      </w:pPr>
    </w:p>
    <w:sectPr w:rsidRPr="00731432" w:rsidR="00122AC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E5FA" w14:textId="77777777" w:rsidR="00923FAA" w:rsidRDefault="00923FAA" w:rsidP="00AA07ED">
      <w:r>
        <w:separator/>
      </w:r>
    </w:p>
  </w:endnote>
  <w:endnote w:type="continuationSeparator" w:id="0">
    <w:p w14:paraId="1D4AF050" w14:textId="77777777" w:rsidR="00923FAA" w:rsidRDefault="00923FAA" w:rsidP="00AA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842191"/>
      <w:docPartObj>
        <w:docPartGallery w:val="Page Numbers (Bottom of Page)"/>
        <w:docPartUnique/>
      </w:docPartObj>
    </w:sdtPr>
    <w:sdtEndPr>
      <w:rPr>
        <w:noProof/>
        <w:sz w:val="18"/>
      </w:rPr>
    </w:sdtEndPr>
    <w:sdtContent>
      <w:p w14:paraId="0020413B" w14:textId="0C4432E6" w:rsidR="00AA07ED" w:rsidRPr="00AA07ED" w:rsidRDefault="00AA07ED">
        <w:pPr>
          <w:pStyle w:val="Footer"/>
          <w:jc w:val="right"/>
          <w:rPr>
            <w:sz w:val="18"/>
          </w:rPr>
        </w:pPr>
        <w:r w:rsidRPr="00AA07ED">
          <w:rPr>
            <w:sz w:val="18"/>
          </w:rPr>
          <w:fldChar w:fldCharType="begin"/>
        </w:r>
        <w:r w:rsidRPr="00AA07ED">
          <w:rPr>
            <w:sz w:val="18"/>
          </w:rPr>
          <w:instrText xml:space="preserve"> PAGE   \* MERGEFORMAT </w:instrText>
        </w:r>
        <w:r w:rsidRPr="00AA07ED">
          <w:rPr>
            <w:sz w:val="18"/>
          </w:rPr>
          <w:fldChar w:fldCharType="separate"/>
        </w:r>
        <w:r w:rsidR="009453A5">
          <w:rPr>
            <w:noProof/>
            <w:sz w:val="18"/>
          </w:rPr>
          <w:t>1</w:t>
        </w:r>
        <w:r w:rsidRPr="00AA07ED">
          <w:rPr>
            <w:noProof/>
            <w:sz w:val="18"/>
          </w:rPr>
          <w:fldChar w:fldCharType="end"/>
        </w:r>
      </w:p>
    </w:sdtContent>
  </w:sdt>
  <w:p w14:paraId="70732E6D" w14:textId="77777777" w:rsidR="00AA07ED" w:rsidRDefault="00AA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B2FE" w14:textId="77777777" w:rsidR="00923FAA" w:rsidRDefault="00923FAA" w:rsidP="00AA07ED">
      <w:r>
        <w:separator/>
      </w:r>
    </w:p>
  </w:footnote>
  <w:footnote w:type="continuationSeparator" w:id="0">
    <w:p w14:paraId="34836B74" w14:textId="77777777" w:rsidR="00923FAA" w:rsidRDefault="00923FAA" w:rsidP="00AA0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C5B"/>
    <w:multiLevelType w:val="hybridMultilevel"/>
    <w:tmpl w:val="1B0883E2"/>
    <w:lvl w:ilvl="0" w:tplc="9A0659B2">
      <w:start w:val="3"/>
      <w:numFmt w:val="bullet"/>
      <w:lvlText w:val="-"/>
      <w:lvlJc w:val="left"/>
      <w:pPr>
        <w:ind w:left="1080" w:hanging="360"/>
      </w:pPr>
      <w:rPr>
        <w:rFonts w:ascii="Segoe UI" w:eastAsiaTheme="minorHAns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14718C"/>
    <w:multiLevelType w:val="hybridMultilevel"/>
    <w:tmpl w:val="594C413C"/>
    <w:lvl w:ilvl="0" w:tplc="9A0659B2">
      <w:start w:val="3"/>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371D6"/>
    <w:multiLevelType w:val="hybridMultilevel"/>
    <w:tmpl w:val="FA6A432C"/>
    <w:lvl w:ilvl="0" w:tplc="9A0659B2">
      <w:start w:val="3"/>
      <w:numFmt w:val="bullet"/>
      <w:lvlText w:val="-"/>
      <w:lvlJc w:val="left"/>
      <w:pPr>
        <w:ind w:left="567" w:hanging="360"/>
      </w:pPr>
      <w:rPr>
        <w:rFonts w:ascii="Segoe UI" w:eastAsiaTheme="minorHAnsi" w:hAnsi="Segoe UI" w:cs="Segoe UI"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3" w15:restartNumberingAfterBreak="0">
    <w:nsid w:val="156565F4"/>
    <w:multiLevelType w:val="multilevel"/>
    <w:tmpl w:val="3CB6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27DAF"/>
    <w:multiLevelType w:val="multilevel"/>
    <w:tmpl w:val="207475DC"/>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5A3D1891"/>
    <w:multiLevelType w:val="multilevel"/>
    <w:tmpl w:val="70FC15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2D5D1A"/>
    <w:multiLevelType w:val="multilevel"/>
    <w:tmpl w:val="207475DC"/>
    <w:lvl w:ilvl="0">
      <w:start w:val="1"/>
      <w:numFmt w:val="decimal"/>
      <w:lvlText w:val="%1."/>
      <w:lvlJc w:val="left"/>
      <w:pPr>
        <w:ind w:left="360" w:hanging="360"/>
      </w:pPr>
      <w:rPr>
        <w:rFonts w:hint="default"/>
      </w:rPr>
    </w:lvl>
    <w:lvl w:ilvl="1">
      <w:start w:val="1"/>
      <w:numFmt w:val="decimal"/>
      <w:isLgl/>
      <w:lvlText w:val="%1.%2"/>
      <w:lvlJc w:val="left"/>
      <w:pPr>
        <w:ind w:left="1077" w:hanging="870"/>
      </w:pPr>
      <w:rPr>
        <w:rFonts w:hint="default"/>
      </w:rPr>
    </w:lvl>
    <w:lvl w:ilvl="2">
      <w:start w:val="1"/>
      <w:numFmt w:val="decimal"/>
      <w:isLgl/>
      <w:lvlText w:val="%1.%2.%3"/>
      <w:lvlJc w:val="left"/>
      <w:pPr>
        <w:ind w:left="1284" w:hanging="870"/>
      </w:pPr>
      <w:rPr>
        <w:rFonts w:hint="default"/>
      </w:rPr>
    </w:lvl>
    <w:lvl w:ilvl="3">
      <w:start w:val="1"/>
      <w:numFmt w:val="decimal"/>
      <w:isLgl/>
      <w:lvlText w:val="%1.%2.%3.%4"/>
      <w:lvlJc w:val="left"/>
      <w:pPr>
        <w:ind w:left="1491" w:hanging="87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num w:numId="1">
    <w:abstractNumId w:val="6"/>
  </w:num>
  <w:num w:numId="2">
    <w:abstractNumId w:val="3"/>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25E"/>
    <w:rsid w:val="0002409A"/>
    <w:rsid w:val="00045194"/>
    <w:rsid w:val="0005322B"/>
    <w:rsid w:val="00064D70"/>
    <w:rsid w:val="000A232E"/>
    <w:rsid w:val="000A6418"/>
    <w:rsid w:val="000C5791"/>
    <w:rsid w:val="001137F6"/>
    <w:rsid w:val="00122AC1"/>
    <w:rsid w:val="00125829"/>
    <w:rsid w:val="0016056C"/>
    <w:rsid w:val="00182A97"/>
    <w:rsid w:val="00186571"/>
    <w:rsid w:val="001C214A"/>
    <w:rsid w:val="00202B67"/>
    <w:rsid w:val="0022625E"/>
    <w:rsid w:val="002543B3"/>
    <w:rsid w:val="00314738"/>
    <w:rsid w:val="00315987"/>
    <w:rsid w:val="00393E47"/>
    <w:rsid w:val="003C6AE5"/>
    <w:rsid w:val="003F1794"/>
    <w:rsid w:val="003F2323"/>
    <w:rsid w:val="004212E3"/>
    <w:rsid w:val="004B3E7E"/>
    <w:rsid w:val="004C6288"/>
    <w:rsid w:val="00523303"/>
    <w:rsid w:val="005471EF"/>
    <w:rsid w:val="00583436"/>
    <w:rsid w:val="00626DCA"/>
    <w:rsid w:val="00644F51"/>
    <w:rsid w:val="00662F46"/>
    <w:rsid w:val="00665A08"/>
    <w:rsid w:val="00695056"/>
    <w:rsid w:val="0069764F"/>
    <w:rsid w:val="006A1EA1"/>
    <w:rsid w:val="006C62D7"/>
    <w:rsid w:val="006D5B22"/>
    <w:rsid w:val="006E756C"/>
    <w:rsid w:val="006F37D5"/>
    <w:rsid w:val="00731432"/>
    <w:rsid w:val="0079263B"/>
    <w:rsid w:val="007E1F7E"/>
    <w:rsid w:val="008950B8"/>
    <w:rsid w:val="008A08F9"/>
    <w:rsid w:val="008F2FC9"/>
    <w:rsid w:val="00915C28"/>
    <w:rsid w:val="00923FAA"/>
    <w:rsid w:val="009453A5"/>
    <w:rsid w:val="00983A67"/>
    <w:rsid w:val="009A3B8B"/>
    <w:rsid w:val="009F6102"/>
    <w:rsid w:val="00A43AB6"/>
    <w:rsid w:val="00A471BC"/>
    <w:rsid w:val="00AA07ED"/>
    <w:rsid w:val="00AC5247"/>
    <w:rsid w:val="00AD07EC"/>
    <w:rsid w:val="00B40433"/>
    <w:rsid w:val="00B5357F"/>
    <w:rsid w:val="00B84BE8"/>
    <w:rsid w:val="00C120E7"/>
    <w:rsid w:val="00C35BC5"/>
    <w:rsid w:val="00C902F1"/>
    <w:rsid w:val="00CD24D3"/>
    <w:rsid w:val="00D06BBA"/>
    <w:rsid w:val="00D71FF7"/>
    <w:rsid w:val="00D72F92"/>
    <w:rsid w:val="00E00ED3"/>
    <w:rsid w:val="00E11198"/>
    <w:rsid w:val="00E20666"/>
    <w:rsid w:val="00EC50C5"/>
    <w:rsid w:val="00F036AE"/>
    <w:rsid w:val="00FB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A8BA9"/>
  <w15:chartTrackingRefBased/>
  <w15:docId w15:val="{0006C611-ACD3-4F65-A16A-65B8CAC6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8F9"/>
    <w:pPr>
      <w:keepNext/>
      <w:keepLines/>
      <w:spacing w:before="240"/>
      <w:outlineLvl w:val="0"/>
    </w:pPr>
    <w:rPr>
      <w:rFonts w:ascii="Arial" w:eastAsiaTheme="maj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5E"/>
    <w:pPr>
      <w:ind w:left="720"/>
      <w:contextualSpacing/>
    </w:pPr>
  </w:style>
  <w:style w:type="character" w:styleId="CommentReference">
    <w:name w:val="annotation reference"/>
    <w:basedOn w:val="DefaultParagraphFont"/>
    <w:uiPriority w:val="99"/>
    <w:semiHidden/>
    <w:unhideWhenUsed/>
    <w:rsid w:val="00D72F92"/>
    <w:rPr>
      <w:sz w:val="16"/>
      <w:szCs w:val="16"/>
    </w:rPr>
  </w:style>
  <w:style w:type="paragraph" w:styleId="CommentText">
    <w:name w:val="annotation text"/>
    <w:basedOn w:val="Normal"/>
    <w:link w:val="CommentTextChar"/>
    <w:uiPriority w:val="99"/>
    <w:semiHidden/>
    <w:unhideWhenUsed/>
    <w:rsid w:val="00D72F92"/>
    <w:rPr>
      <w:sz w:val="20"/>
      <w:szCs w:val="20"/>
    </w:rPr>
  </w:style>
  <w:style w:type="character" w:customStyle="1" w:styleId="CommentTextChar">
    <w:name w:val="Comment Text Char"/>
    <w:basedOn w:val="DefaultParagraphFont"/>
    <w:link w:val="CommentText"/>
    <w:uiPriority w:val="99"/>
    <w:semiHidden/>
    <w:rsid w:val="00D72F92"/>
    <w:rPr>
      <w:sz w:val="20"/>
      <w:szCs w:val="20"/>
    </w:rPr>
  </w:style>
  <w:style w:type="paragraph" w:styleId="CommentSubject">
    <w:name w:val="annotation subject"/>
    <w:basedOn w:val="CommentText"/>
    <w:next w:val="CommentText"/>
    <w:link w:val="CommentSubjectChar"/>
    <w:uiPriority w:val="99"/>
    <w:semiHidden/>
    <w:unhideWhenUsed/>
    <w:rsid w:val="00D72F92"/>
    <w:rPr>
      <w:b/>
      <w:bCs/>
    </w:rPr>
  </w:style>
  <w:style w:type="character" w:customStyle="1" w:styleId="CommentSubjectChar">
    <w:name w:val="Comment Subject Char"/>
    <w:basedOn w:val="CommentTextChar"/>
    <w:link w:val="CommentSubject"/>
    <w:uiPriority w:val="99"/>
    <w:semiHidden/>
    <w:rsid w:val="00D72F92"/>
    <w:rPr>
      <w:b/>
      <w:bCs/>
      <w:sz w:val="20"/>
      <w:szCs w:val="20"/>
    </w:rPr>
  </w:style>
  <w:style w:type="paragraph" w:styleId="BalloonText">
    <w:name w:val="Balloon Text"/>
    <w:basedOn w:val="Normal"/>
    <w:link w:val="BalloonTextChar"/>
    <w:uiPriority w:val="99"/>
    <w:semiHidden/>
    <w:unhideWhenUsed/>
    <w:rsid w:val="00D72F92"/>
    <w:rPr>
      <w:sz w:val="18"/>
      <w:szCs w:val="18"/>
    </w:rPr>
  </w:style>
  <w:style w:type="character" w:customStyle="1" w:styleId="BalloonTextChar">
    <w:name w:val="Balloon Text Char"/>
    <w:basedOn w:val="DefaultParagraphFont"/>
    <w:link w:val="BalloonText"/>
    <w:uiPriority w:val="99"/>
    <w:semiHidden/>
    <w:rsid w:val="00D72F92"/>
    <w:rPr>
      <w:sz w:val="18"/>
      <w:szCs w:val="18"/>
    </w:rPr>
  </w:style>
  <w:style w:type="paragraph" w:styleId="BlockText">
    <w:name w:val="Block Text"/>
    <w:basedOn w:val="Normal"/>
    <w:rsid w:val="005471EF"/>
    <w:pPr>
      <w:autoSpaceDE w:val="0"/>
      <w:autoSpaceDN w:val="0"/>
      <w:adjustRightInd w:val="0"/>
      <w:ind w:left="1440" w:right="1620"/>
      <w:jc w:val="both"/>
    </w:pPr>
    <w:rPr>
      <w:rFonts w:ascii="Arial" w:eastAsia="Times New Roman" w:hAnsi="Arial" w:cs="Arial"/>
      <w:szCs w:val="9"/>
      <w:lang w:val="en-US" w:eastAsia="en-GB"/>
    </w:rPr>
  </w:style>
  <w:style w:type="table" w:styleId="TableGrid">
    <w:name w:val="Table Grid"/>
    <w:basedOn w:val="TableNormal"/>
    <w:uiPriority w:val="39"/>
    <w:rsid w:val="0058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7ED"/>
    <w:pPr>
      <w:tabs>
        <w:tab w:val="center" w:pos="4513"/>
        <w:tab w:val="right" w:pos="9026"/>
      </w:tabs>
    </w:pPr>
  </w:style>
  <w:style w:type="character" w:customStyle="1" w:styleId="HeaderChar">
    <w:name w:val="Header Char"/>
    <w:basedOn w:val="DefaultParagraphFont"/>
    <w:link w:val="Header"/>
    <w:uiPriority w:val="99"/>
    <w:rsid w:val="00AA07ED"/>
  </w:style>
  <w:style w:type="paragraph" w:styleId="Footer">
    <w:name w:val="footer"/>
    <w:basedOn w:val="Normal"/>
    <w:link w:val="FooterChar"/>
    <w:uiPriority w:val="99"/>
    <w:unhideWhenUsed/>
    <w:rsid w:val="00AA07ED"/>
    <w:pPr>
      <w:tabs>
        <w:tab w:val="center" w:pos="4513"/>
        <w:tab w:val="right" w:pos="9026"/>
      </w:tabs>
    </w:pPr>
  </w:style>
  <w:style w:type="character" w:customStyle="1" w:styleId="FooterChar">
    <w:name w:val="Footer Char"/>
    <w:basedOn w:val="DefaultParagraphFont"/>
    <w:link w:val="Footer"/>
    <w:uiPriority w:val="99"/>
    <w:rsid w:val="00AA07ED"/>
  </w:style>
  <w:style w:type="character" w:customStyle="1" w:styleId="Heading1Char">
    <w:name w:val="Heading 1 Char"/>
    <w:basedOn w:val="DefaultParagraphFont"/>
    <w:link w:val="Heading1"/>
    <w:uiPriority w:val="9"/>
    <w:rsid w:val="008A08F9"/>
    <w:rPr>
      <w:rFonts w:ascii="Arial" w:eastAsiaTheme="majorEastAsia" w:hAnsi="Arial" w:cs="Arial"/>
      <w:b/>
    </w:rPr>
  </w:style>
  <w:style w:type="paragraph" w:styleId="TOCHeading">
    <w:name w:val="TOC Heading"/>
    <w:basedOn w:val="Heading1"/>
    <w:next w:val="Normal"/>
    <w:uiPriority w:val="39"/>
    <w:unhideWhenUsed/>
    <w:qFormat/>
    <w:rsid w:val="006D5B22"/>
    <w:pPr>
      <w:spacing w:line="259" w:lineRule="auto"/>
      <w:outlineLvl w:val="9"/>
    </w:pPr>
    <w:rPr>
      <w:rFonts w:asciiTheme="majorHAnsi"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6D5B22"/>
    <w:pPr>
      <w:spacing w:after="100"/>
    </w:pPr>
  </w:style>
  <w:style w:type="character" w:styleId="Hyperlink">
    <w:name w:val="Hyperlink"/>
    <w:basedOn w:val="DefaultParagraphFont"/>
    <w:uiPriority w:val="99"/>
    <w:unhideWhenUsed/>
    <w:rsid w:val="006D5B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9E5C3B7EFA646B86195BF998D376B" ma:contentTypeVersion="13" ma:contentTypeDescription="Create a new document." ma:contentTypeScope="" ma:versionID="f64bd4d0d63a3b5c848374db795b1354">
  <xsd:schema xmlns:xsd="http://www.w3.org/2001/XMLSchema" xmlns:xs="http://www.w3.org/2001/XMLSchema" xmlns:p="http://schemas.microsoft.com/office/2006/metadata/properties" xmlns:ns3="a717385e-8287-4c0b-ad65-3f0bffee8842" xmlns:ns4="1ed4b486-451c-4a82-a26c-4f8e1fd18c5d" targetNamespace="http://schemas.microsoft.com/office/2006/metadata/properties" ma:root="true" ma:fieldsID="77fd9a02caa3d3112066eb4dd1e368ae" ns3:_="" ns4:_="">
    <xsd:import namespace="a717385e-8287-4c0b-ad65-3f0bffee8842"/>
    <xsd:import namespace="1ed4b486-451c-4a82-a26c-4f8e1fd18c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7385e-8287-4c0b-ad65-3f0bffee8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b486-451c-4a82-a26c-4f8e1fd18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ED817-C663-4B1D-92D0-8C5F7008D901}">
  <ds:schemaRefs>
    <ds:schemaRef ds:uri="http://schemas.microsoft.com/sharepoint/v3/contenttype/forms"/>
  </ds:schemaRefs>
</ds:datastoreItem>
</file>

<file path=customXml/itemProps2.xml><?xml version="1.0" encoding="utf-8"?>
<ds:datastoreItem xmlns:ds="http://schemas.openxmlformats.org/officeDocument/2006/customXml" ds:itemID="{31CFCC9A-C263-4ACF-8DAE-AA97866A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7385e-8287-4c0b-ad65-3f0bffee8842"/>
    <ds:schemaRef ds:uri="1ed4b486-451c-4a82-a26c-4f8e1fd1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79DD6-2C6A-4C97-828A-C922218D23AA}">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a717385e-8287-4c0b-ad65-3f0bffee8842"/>
    <ds:schemaRef ds:uri="1ed4b486-451c-4a82-a26c-4f8e1fd18c5d"/>
    <ds:schemaRef ds:uri="http://www.w3.org/XML/1998/namespace"/>
    <ds:schemaRef ds:uri="http://purl.org/dc/elements/1.1/"/>
  </ds:schemaRefs>
</ds:datastoreItem>
</file>

<file path=customXml/itemProps4.xml><?xml version="1.0" encoding="utf-8"?>
<ds:datastoreItem xmlns:ds="http://schemas.openxmlformats.org/officeDocument/2006/customXml" ds:itemID="{91F84A62-41B3-40E5-A597-C387CCD3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1813</Words>
  <Characters>10440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Reduction in Hours and Unpaid Career Break Scheme FINAL</dc:title>
  <dc:subject>
  </dc:subject>
  <dc:creator>Gemma Bailey</dc:creator>
  <cp:keywords>
  </cp:keywords>
  <dc:description>
  </dc:description>
  <cp:lastModifiedBy>Thomas Gilsenan</cp:lastModifiedBy>
  <cp:revision>2</cp:revision>
  <dcterms:created xsi:type="dcterms:W3CDTF">2024-05-29T07:59:00Z</dcterms:created>
  <dcterms:modified xsi:type="dcterms:W3CDTF">2024-05-29T07:59:44Z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0x0101002509E5C3B7EFA646B86195BF998D376B</vt:lpwstr>
  </property>
  <property fmtid="{D5CDD505-2E9C-101B-9397-08002B2CF9AE}" pid="3" name="GrammarlyDocumentId">
    <vt:lpwstr>0a617d28c2f3bc69173afce9a33da5f18f641643cda11ac919b29e0c7e321c0d</vt:lpwstr>
  </property>
</Properties>
</file>